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E70" w:rsidRDefault="001A5E70" w:rsidP="001A5E70">
      <w:pPr>
        <w:spacing w:line="360" w:lineRule="auto"/>
        <w:jc w:val="both"/>
        <w:rPr>
          <w:rFonts w:ascii="Cambria" w:hAnsi="Cambria"/>
          <w:bCs/>
          <w:color w:val="666666"/>
        </w:rPr>
      </w:pPr>
      <w:r w:rsidRPr="003D6A3A">
        <w:rPr>
          <w:rFonts w:ascii="Cambria" w:hAnsi="Cambria"/>
          <w:i/>
        </w:rPr>
        <w:t xml:space="preserve">Le </w:t>
      </w:r>
      <w:proofErr w:type="spellStart"/>
      <w:r w:rsidRPr="003D6A3A">
        <w:rPr>
          <w:rFonts w:ascii="Cambria" w:hAnsi="Cambria"/>
          <w:i/>
        </w:rPr>
        <w:t>droit</w:t>
      </w:r>
      <w:proofErr w:type="spellEnd"/>
      <w:r w:rsidRPr="003D6A3A">
        <w:rPr>
          <w:rFonts w:ascii="Cambria" w:hAnsi="Cambria"/>
          <w:i/>
        </w:rPr>
        <w:t xml:space="preserve"> </w:t>
      </w:r>
      <w:proofErr w:type="spellStart"/>
      <w:r w:rsidRPr="003D6A3A">
        <w:rPr>
          <w:rFonts w:ascii="Cambria" w:hAnsi="Cambria"/>
          <w:i/>
        </w:rPr>
        <w:t>européen</w:t>
      </w:r>
      <w:proofErr w:type="spellEnd"/>
      <w:r w:rsidRPr="003D6A3A">
        <w:rPr>
          <w:rFonts w:ascii="Cambria" w:hAnsi="Cambria"/>
          <w:i/>
        </w:rPr>
        <w:t xml:space="preserve"> </w:t>
      </w:r>
      <w:proofErr w:type="spellStart"/>
      <w:r w:rsidRPr="003D6A3A">
        <w:rPr>
          <w:rFonts w:ascii="Cambria" w:hAnsi="Cambria"/>
          <w:i/>
        </w:rPr>
        <w:t>comme</w:t>
      </w:r>
      <w:proofErr w:type="spellEnd"/>
      <w:r w:rsidRPr="003D6A3A">
        <w:rPr>
          <w:rFonts w:ascii="Cambria" w:hAnsi="Cambria"/>
          <w:i/>
        </w:rPr>
        <w:t xml:space="preserve"> </w:t>
      </w:r>
      <w:proofErr w:type="spellStart"/>
      <w:r w:rsidRPr="003D6A3A">
        <w:rPr>
          <w:rFonts w:ascii="Cambria" w:hAnsi="Cambria"/>
          <w:i/>
        </w:rPr>
        <w:t>levier</w:t>
      </w:r>
      <w:proofErr w:type="spellEnd"/>
      <w:r w:rsidRPr="003D6A3A">
        <w:rPr>
          <w:rFonts w:ascii="Cambria" w:hAnsi="Cambria"/>
          <w:i/>
        </w:rPr>
        <w:t xml:space="preserve"> </w:t>
      </w:r>
      <w:proofErr w:type="spellStart"/>
      <w:r w:rsidRPr="003D6A3A">
        <w:rPr>
          <w:rFonts w:ascii="Cambria" w:hAnsi="Cambria"/>
          <w:i/>
        </w:rPr>
        <w:t>national</w:t>
      </w:r>
      <w:proofErr w:type="spellEnd"/>
      <w:r w:rsidRPr="003D6A3A">
        <w:rPr>
          <w:rFonts w:ascii="Cambria" w:hAnsi="Cambria"/>
          <w:i/>
        </w:rPr>
        <w:t xml:space="preserve">. </w:t>
      </w:r>
      <w:proofErr w:type="spellStart"/>
      <w:r w:rsidRPr="003D6A3A">
        <w:rPr>
          <w:rFonts w:ascii="Cambria" w:hAnsi="Cambria"/>
          <w:i/>
        </w:rPr>
        <w:t>L’utilisation</w:t>
      </w:r>
      <w:proofErr w:type="spellEnd"/>
      <w:r w:rsidRPr="003D6A3A">
        <w:rPr>
          <w:rFonts w:ascii="Cambria" w:hAnsi="Cambria"/>
          <w:i/>
        </w:rPr>
        <w:t xml:space="preserve"> de la </w:t>
      </w:r>
      <w:proofErr w:type="spellStart"/>
      <w:r w:rsidRPr="003D6A3A">
        <w:rPr>
          <w:rFonts w:ascii="Cambria" w:hAnsi="Cambria"/>
          <w:i/>
        </w:rPr>
        <w:t>directive</w:t>
      </w:r>
      <w:proofErr w:type="spellEnd"/>
      <w:r w:rsidRPr="003D6A3A">
        <w:rPr>
          <w:rFonts w:ascii="Cambria" w:hAnsi="Cambria"/>
          <w:i/>
        </w:rPr>
        <w:t xml:space="preserve"> sur </w:t>
      </w:r>
      <w:proofErr w:type="spellStart"/>
      <w:r w:rsidRPr="003D6A3A">
        <w:rPr>
          <w:rFonts w:ascii="Cambria" w:hAnsi="Cambria"/>
          <w:i/>
        </w:rPr>
        <w:t>l’égalité</w:t>
      </w:r>
      <w:proofErr w:type="spellEnd"/>
      <w:r w:rsidRPr="003D6A3A">
        <w:rPr>
          <w:rFonts w:ascii="Cambria" w:hAnsi="Cambria"/>
          <w:i/>
        </w:rPr>
        <w:t xml:space="preserve"> de </w:t>
      </w:r>
      <w:proofErr w:type="spellStart"/>
      <w:r w:rsidRPr="003D6A3A">
        <w:rPr>
          <w:rFonts w:ascii="Cambria" w:hAnsi="Cambria"/>
          <w:i/>
        </w:rPr>
        <w:t>rémunération</w:t>
      </w:r>
      <w:proofErr w:type="spellEnd"/>
      <w:r w:rsidRPr="003D6A3A">
        <w:rPr>
          <w:rFonts w:ascii="Cambria" w:hAnsi="Cambria"/>
          <w:i/>
        </w:rPr>
        <w:t xml:space="preserve"> par les </w:t>
      </w:r>
      <w:proofErr w:type="spellStart"/>
      <w:r w:rsidRPr="003D6A3A">
        <w:rPr>
          <w:rFonts w:ascii="Cambria" w:hAnsi="Cambria"/>
          <w:i/>
        </w:rPr>
        <w:t>syndicats</w:t>
      </w:r>
      <w:proofErr w:type="spellEnd"/>
      <w:r w:rsidRPr="003D6A3A">
        <w:rPr>
          <w:rFonts w:ascii="Cambria" w:hAnsi="Cambria"/>
          <w:i/>
        </w:rPr>
        <w:t xml:space="preserve"> </w:t>
      </w:r>
      <w:proofErr w:type="spellStart"/>
      <w:r w:rsidRPr="003D6A3A">
        <w:rPr>
          <w:rFonts w:ascii="Cambria" w:hAnsi="Cambria"/>
          <w:i/>
        </w:rPr>
        <w:t>belges</w:t>
      </w:r>
      <w:proofErr w:type="spellEnd"/>
      <w:r w:rsidRPr="003D6A3A">
        <w:rPr>
          <w:rFonts w:ascii="Cambria" w:hAnsi="Cambria"/>
          <w:i/>
        </w:rPr>
        <w:t xml:space="preserve"> </w:t>
      </w:r>
      <w:proofErr w:type="spellStart"/>
      <w:r w:rsidRPr="003D6A3A">
        <w:rPr>
          <w:rFonts w:ascii="Cambria" w:hAnsi="Cambria"/>
          <w:i/>
        </w:rPr>
        <w:t>dans</w:t>
      </w:r>
      <w:proofErr w:type="spellEnd"/>
      <w:r w:rsidRPr="003D6A3A">
        <w:rPr>
          <w:rFonts w:ascii="Cambria" w:hAnsi="Cambria"/>
          <w:i/>
        </w:rPr>
        <w:t xml:space="preserve"> les </w:t>
      </w:r>
      <w:proofErr w:type="spellStart"/>
      <w:r w:rsidRPr="003D6A3A">
        <w:rPr>
          <w:rFonts w:ascii="Cambria" w:hAnsi="Cambria"/>
          <w:i/>
        </w:rPr>
        <w:t>années</w:t>
      </w:r>
      <w:proofErr w:type="spellEnd"/>
      <w:r w:rsidRPr="003D6A3A">
        <w:rPr>
          <w:rFonts w:ascii="Cambria" w:hAnsi="Cambria"/>
          <w:i/>
        </w:rPr>
        <w:t xml:space="preserve"> 1970</w:t>
      </w:r>
      <w:r>
        <w:rPr>
          <w:rFonts w:ascii="Cambria" w:hAnsi="Cambria"/>
          <w:i/>
        </w:rPr>
        <w:t xml:space="preserve">. </w:t>
      </w:r>
      <w:r w:rsidRPr="003D6A3A">
        <w:rPr>
          <w:rFonts w:ascii="Cambria" w:hAnsi="Cambria"/>
        </w:rPr>
        <w:t xml:space="preserve">Quentin </w:t>
      </w:r>
      <w:proofErr w:type="spellStart"/>
      <w:r w:rsidRPr="003D6A3A">
        <w:rPr>
          <w:rFonts w:ascii="Cambria" w:hAnsi="Cambria"/>
        </w:rPr>
        <w:t>Jouan</w:t>
      </w:r>
      <w:proofErr w:type="spellEnd"/>
      <w:r w:rsidRPr="003D6A3A">
        <w:rPr>
          <w:rFonts w:ascii="Cambria" w:hAnsi="Cambria"/>
        </w:rPr>
        <w:t xml:space="preserve">, </w:t>
      </w:r>
      <w:r w:rsidRPr="003D6A3A">
        <w:rPr>
          <w:rFonts w:ascii="Cambria" w:hAnsi="Cambria"/>
          <w:bCs/>
          <w:color w:val="666666"/>
        </w:rPr>
        <w:t xml:space="preserve">Centre </w:t>
      </w:r>
      <w:proofErr w:type="spellStart"/>
      <w:r w:rsidRPr="003D6A3A">
        <w:rPr>
          <w:rFonts w:ascii="Cambria" w:hAnsi="Cambria"/>
          <w:bCs/>
          <w:color w:val="666666"/>
        </w:rPr>
        <w:t>d’étude</w:t>
      </w:r>
      <w:proofErr w:type="spellEnd"/>
      <w:r w:rsidRPr="003D6A3A">
        <w:rPr>
          <w:rFonts w:ascii="Cambria" w:hAnsi="Cambria"/>
          <w:bCs/>
          <w:color w:val="666666"/>
        </w:rPr>
        <w:t xml:space="preserve"> </w:t>
      </w:r>
      <w:proofErr w:type="spellStart"/>
      <w:r w:rsidRPr="003D6A3A">
        <w:rPr>
          <w:rFonts w:ascii="Cambria" w:hAnsi="Cambria"/>
          <w:bCs/>
          <w:color w:val="666666"/>
        </w:rPr>
        <w:t>d’histoire</w:t>
      </w:r>
      <w:proofErr w:type="spellEnd"/>
      <w:r w:rsidRPr="003D6A3A">
        <w:rPr>
          <w:rFonts w:ascii="Cambria" w:hAnsi="Cambria"/>
          <w:bCs/>
          <w:color w:val="666666"/>
        </w:rPr>
        <w:t xml:space="preserve"> de </w:t>
      </w:r>
      <w:proofErr w:type="spellStart"/>
      <w:r w:rsidRPr="003D6A3A">
        <w:rPr>
          <w:rFonts w:ascii="Cambria" w:hAnsi="Cambria"/>
          <w:bCs/>
          <w:color w:val="666666"/>
        </w:rPr>
        <w:t>l’Europe</w:t>
      </w:r>
      <w:proofErr w:type="spellEnd"/>
      <w:r w:rsidRPr="003D6A3A">
        <w:rPr>
          <w:rFonts w:ascii="Cambria" w:hAnsi="Cambria"/>
          <w:bCs/>
          <w:color w:val="666666"/>
        </w:rPr>
        <w:t xml:space="preserve"> </w:t>
      </w:r>
      <w:proofErr w:type="spellStart"/>
      <w:r w:rsidRPr="003D6A3A">
        <w:rPr>
          <w:rFonts w:ascii="Cambria" w:hAnsi="Cambria"/>
          <w:bCs/>
          <w:color w:val="666666"/>
        </w:rPr>
        <w:t>contemporaine</w:t>
      </w:r>
      <w:proofErr w:type="spellEnd"/>
      <w:r w:rsidRPr="003D6A3A">
        <w:rPr>
          <w:rFonts w:ascii="Cambria" w:hAnsi="Cambria"/>
          <w:bCs/>
          <w:color w:val="666666"/>
        </w:rPr>
        <w:t xml:space="preserve"> (CEHEC) </w:t>
      </w:r>
    </w:p>
    <w:p w:rsidR="001A5E70" w:rsidRPr="003D6A3A" w:rsidRDefault="001A5E70" w:rsidP="001A5E70">
      <w:pPr>
        <w:spacing w:line="360" w:lineRule="auto"/>
        <w:jc w:val="both"/>
        <w:rPr>
          <w:rFonts w:ascii="Cambria" w:hAnsi="Cambria"/>
          <w:bCs/>
          <w:color w:val="666666"/>
        </w:rPr>
      </w:pPr>
    </w:p>
    <w:p w:rsidR="001A5E70" w:rsidRDefault="001A5E70" w:rsidP="001A5E70">
      <w:pPr>
        <w:spacing w:line="360" w:lineRule="auto"/>
        <w:jc w:val="both"/>
        <w:rPr>
          <w:rFonts w:ascii="Cambria" w:hAnsi="Cambria"/>
          <w:i/>
        </w:rPr>
      </w:pPr>
      <w:hyperlink r:id="rId4" w:history="1">
        <w:r w:rsidRPr="003D6A3A">
          <w:rPr>
            <w:rStyle w:val="Hyperlink"/>
            <w:rFonts w:ascii="Cambria" w:hAnsi="Cambria"/>
          </w:rPr>
          <w:t>quentin.jouan@uclouvain.be</w:t>
        </w:r>
      </w:hyperlink>
      <w:r w:rsidRPr="003D6A3A">
        <w:rPr>
          <w:rFonts w:ascii="Cambria" w:hAnsi="Cambria"/>
          <w:i/>
        </w:rPr>
        <w:t xml:space="preserve"> </w:t>
      </w:r>
    </w:p>
    <w:p w:rsidR="001A5E70" w:rsidRPr="003D6A3A" w:rsidRDefault="001A5E70" w:rsidP="001A5E70">
      <w:pPr>
        <w:spacing w:line="360" w:lineRule="auto"/>
        <w:jc w:val="both"/>
        <w:rPr>
          <w:rFonts w:ascii="Cambria" w:hAnsi="Cambria"/>
          <w:i/>
        </w:rPr>
      </w:pPr>
      <w:bookmarkStart w:id="0" w:name="_GoBack"/>
      <w:bookmarkEnd w:id="0"/>
    </w:p>
    <w:p w:rsidR="001A5E70" w:rsidRPr="003D6A3A" w:rsidRDefault="001A5E70" w:rsidP="001A5E70">
      <w:pPr>
        <w:spacing w:line="360" w:lineRule="auto"/>
        <w:jc w:val="both"/>
        <w:rPr>
          <w:rFonts w:ascii="Cambria" w:hAnsi="Cambria"/>
        </w:rPr>
      </w:pPr>
      <w:proofErr w:type="spellStart"/>
      <w:r w:rsidRPr="003D6A3A">
        <w:rPr>
          <w:rFonts w:ascii="Cambria" w:hAnsi="Cambria"/>
          <w:b/>
        </w:rPr>
        <w:t>Abstract</w:t>
      </w:r>
      <w:proofErr w:type="spellEnd"/>
      <w:r w:rsidRPr="003D6A3A">
        <w:rPr>
          <w:rFonts w:ascii="Cambria" w:hAnsi="Cambria"/>
          <w:b/>
        </w:rPr>
        <w:t>:</w:t>
      </w:r>
      <w:r w:rsidRPr="003D6A3A">
        <w:rPr>
          <w:rFonts w:ascii="Cambria" w:hAnsi="Cambria"/>
        </w:rPr>
        <w:t xml:space="preserve"> La </w:t>
      </w:r>
      <w:proofErr w:type="spellStart"/>
      <w:r w:rsidRPr="003D6A3A">
        <w:rPr>
          <w:rFonts w:ascii="Cambria" w:hAnsi="Cambria"/>
        </w:rPr>
        <w:t>directive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européenne</w:t>
      </w:r>
      <w:proofErr w:type="spellEnd"/>
      <w:r w:rsidRPr="003D6A3A">
        <w:rPr>
          <w:rFonts w:ascii="Cambria" w:hAnsi="Cambria"/>
        </w:rPr>
        <w:t xml:space="preserve"> du 10 </w:t>
      </w:r>
      <w:proofErr w:type="spellStart"/>
      <w:r w:rsidRPr="003D6A3A">
        <w:rPr>
          <w:rFonts w:ascii="Cambria" w:hAnsi="Cambria"/>
        </w:rPr>
        <w:t>février</w:t>
      </w:r>
      <w:proofErr w:type="spellEnd"/>
      <w:r w:rsidRPr="003D6A3A">
        <w:rPr>
          <w:rFonts w:ascii="Cambria" w:hAnsi="Cambria"/>
        </w:rPr>
        <w:t xml:space="preserve"> 1975 sur </w:t>
      </w:r>
      <w:proofErr w:type="spellStart"/>
      <w:r w:rsidRPr="003D6A3A">
        <w:rPr>
          <w:rFonts w:ascii="Cambria" w:hAnsi="Cambria"/>
        </w:rPr>
        <w:t>l’égalité</w:t>
      </w:r>
      <w:proofErr w:type="spellEnd"/>
      <w:r w:rsidRPr="003D6A3A">
        <w:rPr>
          <w:rFonts w:ascii="Cambria" w:hAnsi="Cambria"/>
        </w:rPr>
        <w:t xml:space="preserve"> de </w:t>
      </w:r>
      <w:proofErr w:type="spellStart"/>
      <w:r w:rsidRPr="003D6A3A">
        <w:rPr>
          <w:rFonts w:ascii="Cambria" w:hAnsi="Cambria"/>
        </w:rPr>
        <w:t>rémunération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représente</w:t>
      </w:r>
      <w:proofErr w:type="spellEnd"/>
      <w:r w:rsidRPr="003D6A3A">
        <w:rPr>
          <w:rFonts w:ascii="Cambria" w:hAnsi="Cambria"/>
        </w:rPr>
        <w:t xml:space="preserve"> un </w:t>
      </w:r>
      <w:proofErr w:type="spellStart"/>
      <w:r w:rsidRPr="003D6A3A">
        <w:rPr>
          <w:rFonts w:ascii="Cambria" w:hAnsi="Cambria"/>
        </w:rPr>
        <w:t>moment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important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dans</w:t>
      </w:r>
      <w:proofErr w:type="spellEnd"/>
      <w:r w:rsidRPr="003D6A3A">
        <w:rPr>
          <w:rFonts w:ascii="Cambria" w:hAnsi="Cambria"/>
        </w:rPr>
        <w:t xml:space="preserve"> la </w:t>
      </w:r>
      <w:proofErr w:type="spellStart"/>
      <w:r w:rsidRPr="003D6A3A">
        <w:rPr>
          <w:rFonts w:ascii="Cambria" w:hAnsi="Cambria"/>
        </w:rPr>
        <w:t>lutte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contre</w:t>
      </w:r>
      <w:proofErr w:type="spellEnd"/>
      <w:r w:rsidRPr="003D6A3A">
        <w:rPr>
          <w:rFonts w:ascii="Cambria" w:hAnsi="Cambria"/>
        </w:rPr>
        <w:t xml:space="preserve"> les </w:t>
      </w:r>
      <w:proofErr w:type="spellStart"/>
      <w:r w:rsidRPr="003D6A3A">
        <w:rPr>
          <w:rFonts w:ascii="Cambria" w:hAnsi="Cambria"/>
        </w:rPr>
        <w:t>discriminations</w:t>
      </w:r>
      <w:proofErr w:type="spellEnd"/>
      <w:r w:rsidRPr="003D6A3A">
        <w:rPr>
          <w:rFonts w:ascii="Cambria" w:hAnsi="Cambria"/>
        </w:rPr>
        <w:t xml:space="preserve"> salariales. À </w:t>
      </w:r>
      <w:proofErr w:type="spellStart"/>
      <w:r w:rsidRPr="003D6A3A">
        <w:rPr>
          <w:rFonts w:ascii="Cambria" w:hAnsi="Cambria"/>
        </w:rPr>
        <w:t>notre</w:t>
      </w:r>
      <w:proofErr w:type="spellEnd"/>
      <w:r w:rsidRPr="003D6A3A">
        <w:rPr>
          <w:rFonts w:ascii="Cambria" w:hAnsi="Cambria"/>
        </w:rPr>
        <w:t xml:space="preserve"> estime, </w:t>
      </w:r>
      <w:proofErr w:type="spellStart"/>
      <w:r w:rsidRPr="003D6A3A">
        <w:rPr>
          <w:rFonts w:ascii="Cambria" w:hAnsi="Cambria"/>
        </w:rPr>
        <w:t>cette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directive</w:t>
      </w:r>
      <w:proofErr w:type="spellEnd"/>
      <w:r w:rsidRPr="003D6A3A">
        <w:rPr>
          <w:rFonts w:ascii="Cambria" w:hAnsi="Cambria"/>
        </w:rPr>
        <w:t xml:space="preserve">, </w:t>
      </w:r>
      <w:proofErr w:type="spellStart"/>
      <w:r w:rsidRPr="003D6A3A">
        <w:rPr>
          <w:rFonts w:ascii="Cambria" w:hAnsi="Cambria"/>
        </w:rPr>
        <w:t>ensemble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avec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celle</w:t>
      </w:r>
      <w:proofErr w:type="spellEnd"/>
      <w:r w:rsidRPr="003D6A3A">
        <w:rPr>
          <w:rFonts w:ascii="Cambria" w:hAnsi="Cambria"/>
        </w:rPr>
        <w:t xml:space="preserve"> du 9 </w:t>
      </w:r>
      <w:proofErr w:type="spellStart"/>
      <w:r w:rsidRPr="003D6A3A">
        <w:rPr>
          <w:rFonts w:ascii="Cambria" w:hAnsi="Cambria"/>
        </w:rPr>
        <w:t>février</w:t>
      </w:r>
      <w:proofErr w:type="spellEnd"/>
      <w:r w:rsidRPr="003D6A3A">
        <w:rPr>
          <w:rFonts w:ascii="Cambria" w:hAnsi="Cambria"/>
        </w:rPr>
        <w:t xml:space="preserve"> 1976 sur </w:t>
      </w:r>
      <w:proofErr w:type="spellStart"/>
      <w:r w:rsidRPr="003D6A3A">
        <w:rPr>
          <w:rFonts w:ascii="Cambria" w:hAnsi="Cambria"/>
        </w:rPr>
        <w:t>l’égalité</w:t>
      </w:r>
      <w:proofErr w:type="spellEnd"/>
      <w:r w:rsidRPr="003D6A3A">
        <w:rPr>
          <w:rFonts w:ascii="Cambria" w:hAnsi="Cambria"/>
        </w:rPr>
        <w:t xml:space="preserve"> de </w:t>
      </w:r>
      <w:proofErr w:type="spellStart"/>
      <w:r w:rsidRPr="003D6A3A">
        <w:rPr>
          <w:rFonts w:ascii="Cambria" w:hAnsi="Cambria"/>
        </w:rPr>
        <w:t>traitement</w:t>
      </w:r>
      <w:proofErr w:type="spellEnd"/>
      <w:r w:rsidRPr="003D6A3A">
        <w:rPr>
          <w:rFonts w:ascii="Cambria" w:hAnsi="Cambria"/>
        </w:rPr>
        <w:t xml:space="preserve">, </w:t>
      </w:r>
      <w:proofErr w:type="spellStart"/>
      <w:r w:rsidRPr="003D6A3A">
        <w:rPr>
          <w:rFonts w:ascii="Cambria" w:hAnsi="Cambria"/>
        </w:rPr>
        <w:t>représente</w:t>
      </w:r>
      <w:proofErr w:type="spellEnd"/>
      <w:r w:rsidRPr="003D6A3A">
        <w:rPr>
          <w:rFonts w:ascii="Cambria" w:hAnsi="Cambria"/>
        </w:rPr>
        <w:t xml:space="preserve"> à la </w:t>
      </w:r>
      <w:proofErr w:type="spellStart"/>
      <w:r w:rsidRPr="003D6A3A">
        <w:rPr>
          <w:rFonts w:ascii="Cambria" w:hAnsi="Cambria"/>
        </w:rPr>
        <w:t>fois</w:t>
      </w:r>
      <w:proofErr w:type="spellEnd"/>
      <w:r w:rsidRPr="003D6A3A">
        <w:rPr>
          <w:rFonts w:ascii="Cambria" w:hAnsi="Cambria"/>
        </w:rPr>
        <w:t xml:space="preserve"> un </w:t>
      </w:r>
      <w:proofErr w:type="spellStart"/>
      <w:r w:rsidRPr="003D6A3A">
        <w:rPr>
          <w:rFonts w:ascii="Cambria" w:hAnsi="Cambria"/>
        </w:rPr>
        <w:t>point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d’arrivé</w:t>
      </w:r>
      <w:proofErr w:type="spellEnd"/>
      <w:r w:rsidRPr="003D6A3A">
        <w:rPr>
          <w:rFonts w:ascii="Cambria" w:hAnsi="Cambria"/>
        </w:rPr>
        <w:t xml:space="preserve"> - suite </w:t>
      </w:r>
      <w:proofErr w:type="spellStart"/>
      <w:r w:rsidRPr="003D6A3A">
        <w:rPr>
          <w:rFonts w:ascii="Cambria" w:hAnsi="Cambria"/>
        </w:rPr>
        <w:t>aux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discussions</w:t>
      </w:r>
      <w:proofErr w:type="spellEnd"/>
      <w:r w:rsidRPr="003D6A3A">
        <w:rPr>
          <w:rFonts w:ascii="Cambria" w:hAnsi="Cambria"/>
        </w:rPr>
        <w:t xml:space="preserve"> à </w:t>
      </w:r>
      <w:proofErr w:type="spellStart"/>
      <w:r w:rsidRPr="003D6A3A">
        <w:rPr>
          <w:rFonts w:ascii="Cambria" w:hAnsi="Cambria"/>
        </w:rPr>
        <w:t>l’ONU</w:t>
      </w:r>
      <w:proofErr w:type="spellEnd"/>
      <w:r w:rsidRPr="003D6A3A">
        <w:rPr>
          <w:rFonts w:ascii="Cambria" w:hAnsi="Cambria"/>
        </w:rPr>
        <w:t xml:space="preserve"> et à </w:t>
      </w:r>
      <w:proofErr w:type="spellStart"/>
      <w:r w:rsidRPr="003D6A3A">
        <w:rPr>
          <w:rFonts w:ascii="Cambria" w:hAnsi="Cambria"/>
        </w:rPr>
        <w:t>l’OIT</w:t>
      </w:r>
      <w:proofErr w:type="spellEnd"/>
      <w:r w:rsidRPr="003D6A3A">
        <w:rPr>
          <w:rFonts w:ascii="Cambria" w:hAnsi="Cambria"/>
        </w:rPr>
        <w:t xml:space="preserve"> - </w:t>
      </w:r>
      <w:proofErr w:type="spellStart"/>
      <w:r w:rsidRPr="003D6A3A">
        <w:rPr>
          <w:rFonts w:ascii="Cambria" w:hAnsi="Cambria"/>
        </w:rPr>
        <w:t>mais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aussi</w:t>
      </w:r>
      <w:proofErr w:type="spellEnd"/>
      <w:r w:rsidRPr="003D6A3A">
        <w:rPr>
          <w:rFonts w:ascii="Cambria" w:hAnsi="Cambria"/>
        </w:rPr>
        <w:t xml:space="preserve"> </w:t>
      </w:r>
      <w:r w:rsidRPr="003D6A3A">
        <w:rPr>
          <w:rFonts w:ascii="Cambria" w:hAnsi="Cambria"/>
          <w:i/>
        </w:rPr>
        <w:t xml:space="preserve">un </w:t>
      </w:r>
      <w:proofErr w:type="spellStart"/>
      <w:r w:rsidRPr="003D6A3A">
        <w:rPr>
          <w:rFonts w:ascii="Cambria" w:hAnsi="Cambria"/>
          <w:i/>
        </w:rPr>
        <w:t>point</w:t>
      </w:r>
      <w:proofErr w:type="spellEnd"/>
      <w:r w:rsidRPr="003D6A3A">
        <w:rPr>
          <w:rFonts w:ascii="Cambria" w:hAnsi="Cambria"/>
          <w:i/>
        </w:rPr>
        <w:t xml:space="preserve"> de </w:t>
      </w:r>
      <w:proofErr w:type="spellStart"/>
      <w:r w:rsidRPr="003D6A3A">
        <w:rPr>
          <w:rFonts w:ascii="Cambria" w:hAnsi="Cambria"/>
          <w:i/>
        </w:rPr>
        <w:t>départ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qui</w:t>
      </w:r>
      <w:proofErr w:type="spellEnd"/>
      <w:r w:rsidRPr="003D6A3A">
        <w:rPr>
          <w:rFonts w:ascii="Cambria" w:hAnsi="Cambria"/>
        </w:rPr>
        <w:t xml:space="preserve"> va servir de </w:t>
      </w:r>
      <w:proofErr w:type="spellStart"/>
      <w:r w:rsidRPr="003D6A3A">
        <w:rPr>
          <w:rFonts w:ascii="Cambria" w:hAnsi="Cambria"/>
        </w:rPr>
        <w:t>levier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pour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obtenir</w:t>
      </w:r>
      <w:proofErr w:type="spellEnd"/>
      <w:r w:rsidRPr="003D6A3A">
        <w:rPr>
          <w:rFonts w:ascii="Cambria" w:hAnsi="Cambria"/>
        </w:rPr>
        <w:t xml:space="preserve"> des </w:t>
      </w:r>
      <w:proofErr w:type="spellStart"/>
      <w:r w:rsidRPr="003D6A3A">
        <w:rPr>
          <w:rFonts w:ascii="Cambria" w:hAnsi="Cambria"/>
        </w:rPr>
        <w:t>avancées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au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niveau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national</w:t>
      </w:r>
      <w:proofErr w:type="spellEnd"/>
      <w:r w:rsidRPr="003D6A3A">
        <w:rPr>
          <w:rFonts w:ascii="Cambria" w:hAnsi="Cambria"/>
        </w:rPr>
        <w:t xml:space="preserve">. </w:t>
      </w:r>
      <w:proofErr w:type="spellStart"/>
      <w:r w:rsidRPr="003D6A3A">
        <w:rPr>
          <w:rFonts w:ascii="Cambria" w:hAnsi="Cambria"/>
        </w:rPr>
        <w:t>L’instrument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juridique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choisi</w:t>
      </w:r>
      <w:proofErr w:type="spellEnd"/>
      <w:r w:rsidRPr="003D6A3A">
        <w:rPr>
          <w:rFonts w:ascii="Cambria" w:hAnsi="Cambria"/>
        </w:rPr>
        <w:t xml:space="preserve">, une </w:t>
      </w:r>
      <w:proofErr w:type="spellStart"/>
      <w:r w:rsidRPr="003D6A3A">
        <w:rPr>
          <w:rFonts w:ascii="Cambria" w:hAnsi="Cambria"/>
        </w:rPr>
        <w:t>directive</w:t>
      </w:r>
      <w:proofErr w:type="spellEnd"/>
      <w:r w:rsidRPr="003D6A3A">
        <w:rPr>
          <w:rFonts w:ascii="Cambria" w:hAnsi="Cambria"/>
        </w:rPr>
        <w:t xml:space="preserve">, </w:t>
      </w:r>
      <w:proofErr w:type="spellStart"/>
      <w:r w:rsidRPr="003D6A3A">
        <w:rPr>
          <w:rFonts w:ascii="Cambria" w:hAnsi="Cambria"/>
        </w:rPr>
        <w:t>laisse</w:t>
      </w:r>
      <w:proofErr w:type="spellEnd"/>
      <w:r w:rsidRPr="003D6A3A">
        <w:rPr>
          <w:rFonts w:ascii="Cambria" w:hAnsi="Cambria"/>
        </w:rPr>
        <w:t xml:space="preserve"> une </w:t>
      </w:r>
      <w:proofErr w:type="spellStart"/>
      <w:r w:rsidRPr="003D6A3A">
        <w:rPr>
          <w:rFonts w:ascii="Cambria" w:hAnsi="Cambria"/>
        </w:rPr>
        <w:t>marge</w:t>
      </w:r>
      <w:proofErr w:type="spellEnd"/>
      <w:r w:rsidRPr="003D6A3A">
        <w:rPr>
          <w:rFonts w:ascii="Cambria" w:hAnsi="Cambria"/>
        </w:rPr>
        <w:t xml:space="preserve"> de </w:t>
      </w:r>
      <w:proofErr w:type="spellStart"/>
      <w:r w:rsidRPr="003D6A3A">
        <w:rPr>
          <w:rFonts w:ascii="Cambria" w:hAnsi="Cambria"/>
        </w:rPr>
        <w:t>négociation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au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niveau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national</w:t>
      </w:r>
      <w:proofErr w:type="spellEnd"/>
      <w:r w:rsidRPr="003D6A3A">
        <w:rPr>
          <w:rFonts w:ascii="Cambria" w:hAnsi="Cambria"/>
        </w:rPr>
        <w:t xml:space="preserve">. </w:t>
      </w:r>
      <w:proofErr w:type="spellStart"/>
      <w:r w:rsidRPr="003D6A3A">
        <w:rPr>
          <w:rFonts w:ascii="Cambria" w:hAnsi="Cambria"/>
        </w:rPr>
        <w:t>Dans</w:t>
      </w:r>
      <w:proofErr w:type="spellEnd"/>
      <w:r w:rsidRPr="003D6A3A">
        <w:rPr>
          <w:rFonts w:ascii="Cambria" w:hAnsi="Cambria"/>
        </w:rPr>
        <w:t xml:space="preserve"> les limites </w:t>
      </w:r>
      <w:proofErr w:type="spellStart"/>
      <w:r w:rsidRPr="003D6A3A">
        <w:rPr>
          <w:rFonts w:ascii="Cambria" w:hAnsi="Cambria"/>
        </w:rPr>
        <w:t>générales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établies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par</w:t>
      </w:r>
      <w:proofErr w:type="spellEnd"/>
      <w:r w:rsidRPr="003D6A3A">
        <w:rPr>
          <w:rFonts w:ascii="Cambria" w:hAnsi="Cambria"/>
        </w:rPr>
        <w:t xml:space="preserve"> la </w:t>
      </w:r>
      <w:proofErr w:type="spellStart"/>
      <w:r w:rsidRPr="003D6A3A">
        <w:rPr>
          <w:rFonts w:ascii="Cambria" w:hAnsi="Cambria"/>
        </w:rPr>
        <w:t>directive</w:t>
      </w:r>
      <w:proofErr w:type="spellEnd"/>
      <w:r w:rsidRPr="003D6A3A">
        <w:rPr>
          <w:rFonts w:ascii="Cambria" w:hAnsi="Cambria"/>
        </w:rPr>
        <w:t xml:space="preserve">, </w:t>
      </w:r>
      <w:proofErr w:type="spellStart"/>
      <w:r w:rsidRPr="003D6A3A">
        <w:rPr>
          <w:rFonts w:ascii="Cambria" w:hAnsi="Cambria"/>
        </w:rPr>
        <w:t>sa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transposition</w:t>
      </w:r>
      <w:proofErr w:type="spellEnd"/>
      <w:r w:rsidRPr="003D6A3A">
        <w:rPr>
          <w:rFonts w:ascii="Cambria" w:hAnsi="Cambria"/>
        </w:rPr>
        <w:t xml:space="preserve"> en </w:t>
      </w:r>
      <w:proofErr w:type="spellStart"/>
      <w:r w:rsidRPr="003D6A3A">
        <w:rPr>
          <w:rFonts w:ascii="Cambria" w:hAnsi="Cambria"/>
        </w:rPr>
        <w:t>droit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national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est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l’occasion</w:t>
      </w:r>
      <w:proofErr w:type="spellEnd"/>
      <w:r w:rsidRPr="003D6A3A">
        <w:rPr>
          <w:rFonts w:ascii="Cambria" w:hAnsi="Cambria"/>
        </w:rPr>
        <w:t xml:space="preserve"> de </w:t>
      </w:r>
      <w:proofErr w:type="spellStart"/>
      <w:r w:rsidRPr="003D6A3A">
        <w:rPr>
          <w:rFonts w:ascii="Cambria" w:hAnsi="Cambria"/>
        </w:rPr>
        <w:t>nouveaux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débats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qui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peuvent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être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difficiles</w:t>
      </w:r>
      <w:proofErr w:type="spellEnd"/>
      <w:r w:rsidRPr="003D6A3A">
        <w:rPr>
          <w:rFonts w:ascii="Cambria" w:hAnsi="Cambria"/>
        </w:rPr>
        <w:t xml:space="preserve">, </w:t>
      </w:r>
      <w:proofErr w:type="spellStart"/>
      <w:r w:rsidRPr="003D6A3A">
        <w:rPr>
          <w:rFonts w:ascii="Cambria" w:hAnsi="Cambria"/>
        </w:rPr>
        <w:t>il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ne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s’agit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pas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d’acter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passivement</w:t>
      </w:r>
      <w:proofErr w:type="spellEnd"/>
      <w:r w:rsidRPr="003D6A3A">
        <w:rPr>
          <w:rFonts w:ascii="Cambria" w:hAnsi="Cambria"/>
        </w:rPr>
        <w:t xml:space="preserve"> un </w:t>
      </w:r>
      <w:proofErr w:type="spellStart"/>
      <w:r w:rsidRPr="003D6A3A">
        <w:rPr>
          <w:rFonts w:ascii="Cambria" w:hAnsi="Cambria"/>
        </w:rPr>
        <w:t>état</w:t>
      </w:r>
      <w:proofErr w:type="spellEnd"/>
      <w:r w:rsidRPr="003D6A3A">
        <w:rPr>
          <w:rFonts w:ascii="Cambria" w:hAnsi="Cambria"/>
        </w:rPr>
        <w:t xml:space="preserve"> de </w:t>
      </w:r>
      <w:proofErr w:type="spellStart"/>
      <w:r w:rsidRPr="003D6A3A">
        <w:rPr>
          <w:rFonts w:ascii="Cambria" w:hAnsi="Cambria"/>
        </w:rPr>
        <w:t>fait</w:t>
      </w:r>
      <w:proofErr w:type="spellEnd"/>
      <w:r w:rsidRPr="003D6A3A">
        <w:rPr>
          <w:rFonts w:ascii="Cambria" w:hAnsi="Cambria"/>
        </w:rPr>
        <w:t xml:space="preserve">. </w:t>
      </w:r>
      <w:proofErr w:type="spellStart"/>
      <w:r w:rsidRPr="003D6A3A">
        <w:rPr>
          <w:rFonts w:ascii="Cambria" w:hAnsi="Cambria"/>
        </w:rPr>
        <w:t>Nous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voulons</w:t>
      </w:r>
      <w:proofErr w:type="spellEnd"/>
      <w:r w:rsidRPr="003D6A3A">
        <w:rPr>
          <w:rFonts w:ascii="Cambria" w:hAnsi="Cambria"/>
        </w:rPr>
        <w:t xml:space="preserve">, </w:t>
      </w:r>
      <w:proofErr w:type="spellStart"/>
      <w:r w:rsidRPr="003D6A3A">
        <w:rPr>
          <w:rFonts w:ascii="Cambria" w:hAnsi="Cambria"/>
        </w:rPr>
        <w:t>dans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notre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contribution</w:t>
      </w:r>
      <w:proofErr w:type="spellEnd"/>
      <w:r w:rsidRPr="003D6A3A">
        <w:rPr>
          <w:rFonts w:ascii="Cambria" w:hAnsi="Cambria"/>
        </w:rPr>
        <w:t xml:space="preserve">, </w:t>
      </w:r>
      <w:proofErr w:type="spellStart"/>
      <w:r w:rsidRPr="003D6A3A">
        <w:rPr>
          <w:rFonts w:ascii="Cambria" w:hAnsi="Cambria"/>
        </w:rPr>
        <w:t>suivre</w:t>
      </w:r>
      <w:proofErr w:type="spellEnd"/>
      <w:r w:rsidRPr="003D6A3A">
        <w:rPr>
          <w:rFonts w:ascii="Cambria" w:hAnsi="Cambria"/>
        </w:rPr>
        <w:t xml:space="preserve"> le </w:t>
      </w:r>
      <w:proofErr w:type="spellStart"/>
      <w:r w:rsidRPr="003D6A3A">
        <w:rPr>
          <w:rFonts w:ascii="Cambria" w:hAnsi="Cambria"/>
        </w:rPr>
        <w:t>parcours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belge</w:t>
      </w:r>
      <w:proofErr w:type="spellEnd"/>
      <w:r w:rsidRPr="003D6A3A">
        <w:rPr>
          <w:rFonts w:ascii="Cambria" w:hAnsi="Cambria"/>
        </w:rPr>
        <w:t xml:space="preserve"> de la </w:t>
      </w:r>
      <w:proofErr w:type="spellStart"/>
      <w:r w:rsidRPr="003D6A3A">
        <w:rPr>
          <w:rFonts w:ascii="Cambria" w:hAnsi="Cambria"/>
        </w:rPr>
        <w:t>directive</w:t>
      </w:r>
      <w:proofErr w:type="spellEnd"/>
      <w:r w:rsidRPr="003D6A3A">
        <w:rPr>
          <w:rFonts w:ascii="Cambria" w:hAnsi="Cambria"/>
        </w:rPr>
        <w:t xml:space="preserve"> de 1975. Plus </w:t>
      </w:r>
      <w:proofErr w:type="spellStart"/>
      <w:r w:rsidRPr="003D6A3A">
        <w:rPr>
          <w:rFonts w:ascii="Cambria" w:hAnsi="Cambria"/>
        </w:rPr>
        <w:t>précisément</w:t>
      </w:r>
      <w:proofErr w:type="spellEnd"/>
      <w:r w:rsidRPr="003D6A3A">
        <w:rPr>
          <w:rFonts w:ascii="Cambria" w:hAnsi="Cambria"/>
        </w:rPr>
        <w:t xml:space="preserve">, </w:t>
      </w:r>
      <w:proofErr w:type="spellStart"/>
      <w:r w:rsidRPr="003D6A3A">
        <w:rPr>
          <w:rFonts w:ascii="Cambria" w:hAnsi="Cambria"/>
        </w:rPr>
        <w:t>il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s’agit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d’expliquer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comment</w:t>
      </w:r>
      <w:proofErr w:type="spellEnd"/>
      <w:r w:rsidRPr="003D6A3A">
        <w:rPr>
          <w:rFonts w:ascii="Cambria" w:hAnsi="Cambria"/>
        </w:rPr>
        <w:t xml:space="preserve"> les </w:t>
      </w:r>
      <w:proofErr w:type="spellStart"/>
      <w:r w:rsidRPr="003D6A3A">
        <w:rPr>
          <w:rFonts w:ascii="Cambria" w:hAnsi="Cambria"/>
        </w:rPr>
        <w:t>syndicats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belges</w:t>
      </w:r>
      <w:proofErr w:type="spellEnd"/>
      <w:r w:rsidRPr="003D6A3A">
        <w:rPr>
          <w:rFonts w:ascii="Cambria" w:hAnsi="Cambria"/>
        </w:rPr>
        <w:t xml:space="preserve">, et </w:t>
      </w:r>
      <w:proofErr w:type="spellStart"/>
      <w:r w:rsidRPr="003D6A3A">
        <w:rPr>
          <w:rFonts w:ascii="Cambria" w:hAnsi="Cambria"/>
        </w:rPr>
        <w:t>particulièrement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leurs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composantes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féminines</w:t>
      </w:r>
      <w:proofErr w:type="spellEnd"/>
      <w:r w:rsidRPr="003D6A3A">
        <w:rPr>
          <w:rFonts w:ascii="Cambria" w:hAnsi="Cambria"/>
        </w:rPr>
        <w:t xml:space="preserve">, </w:t>
      </w:r>
      <w:proofErr w:type="spellStart"/>
      <w:r w:rsidRPr="003D6A3A">
        <w:rPr>
          <w:rFonts w:ascii="Cambria" w:hAnsi="Cambria"/>
        </w:rPr>
        <w:t>ont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profité</w:t>
      </w:r>
      <w:proofErr w:type="spellEnd"/>
      <w:r w:rsidRPr="003D6A3A">
        <w:rPr>
          <w:rFonts w:ascii="Cambria" w:hAnsi="Cambria"/>
        </w:rPr>
        <w:t xml:space="preserve"> de la </w:t>
      </w:r>
      <w:proofErr w:type="spellStart"/>
      <w:r w:rsidRPr="003D6A3A">
        <w:rPr>
          <w:rFonts w:ascii="Cambria" w:hAnsi="Cambria"/>
        </w:rPr>
        <w:t>directive</w:t>
      </w:r>
      <w:proofErr w:type="spellEnd"/>
      <w:r w:rsidRPr="003D6A3A">
        <w:rPr>
          <w:rFonts w:ascii="Cambria" w:hAnsi="Cambria"/>
        </w:rPr>
        <w:t xml:space="preserve"> sur </w:t>
      </w:r>
      <w:proofErr w:type="spellStart"/>
      <w:r w:rsidRPr="003D6A3A">
        <w:rPr>
          <w:rFonts w:ascii="Cambria" w:hAnsi="Cambria"/>
        </w:rPr>
        <w:t>l’égalité</w:t>
      </w:r>
      <w:proofErr w:type="spellEnd"/>
      <w:r w:rsidRPr="003D6A3A">
        <w:rPr>
          <w:rFonts w:ascii="Cambria" w:hAnsi="Cambria"/>
        </w:rPr>
        <w:t xml:space="preserve"> de </w:t>
      </w:r>
      <w:proofErr w:type="spellStart"/>
      <w:r w:rsidRPr="003D6A3A">
        <w:rPr>
          <w:rFonts w:ascii="Cambria" w:hAnsi="Cambria"/>
        </w:rPr>
        <w:t>rémunération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comme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d’un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  <w:i/>
        </w:rPr>
        <w:t>momentum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pour</w:t>
      </w:r>
      <w:proofErr w:type="spellEnd"/>
      <w:r w:rsidRPr="003D6A3A">
        <w:rPr>
          <w:rFonts w:ascii="Cambria" w:hAnsi="Cambria"/>
        </w:rPr>
        <w:t xml:space="preserve"> faire </w:t>
      </w:r>
      <w:proofErr w:type="spellStart"/>
      <w:r w:rsidRPr="003D6A3A">
        <w:rPr>
          <w:rFonts w:ascii="Cambria" w:hAnsi="Cambria"/>
        </w:rPr>
        <w:t>progresser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leur</w:t>
      </w:r>
      <w:proofErr w:type="spellEnd"/>
      <w:r w:rsidRPr="003D6A3A">
        <w:rPr>
          <w:rFonts w:ascii="Cambria" w:hAnsi="Cambria"/>
        </w:rPr>
        <w:t xml:space="preserve"> cause. </w:t>
      </w:r>
      <w:proofErr w:type="spellStart"/>
      <w:r w:rsidRPr="003D6A3A">
        <w:rPr>
          <w:rFonts w:ascii="Cambria" w:hAnsi="Cambria"/>
        </w:rPr>
        <w:t>Mais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aussi</w:t>
      </w:r>
      <w:proofErr w:type="spellEnd"/>
      <w:r w:rsidRPr="003D6A3A">
        <w:rPr>
          <w:rFonts w:ascii="Cambria" w:hAnsi="Cambria"/>
        </w:rPr>
        <w:t xml:space="preserve">, à </w:t>
      </w:r>
      <w:proofErr w:type="spellStart"/>
      <w:r w:rsidRPr="003D6A3A">
        <w:rPr>
          <w:rFonts w:ascii="Cambria" w:hAnsi="Cambria"/>
        </w:rPr>
        <w:t>l’inverse</w:t>
      </w:r>
      <w:proofErr w:type="spellEnd"/>
      <w:r w:rsidRPr="003D6A3A">
        <w:rPr>
          <w:rFonts w:ascii="Cambria" w:hAnsi="Cambria"/>
        </w:rPr>
        <w:t xml:space="preserve">, </w:t>
      </w:r>
      <w:proofErr w:type="spellStart"/>
      <w:r w:rsidRPr="003D6A3A">
        <w:rPr>
          <w:rFonts w:ascii="Cambria" w:hAnsi="Cambria"/>
        </w:rPr>
        <w:t>comment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ils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ont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lutté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pour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maintenir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entier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l’acquis</w:t>
      </w:r>
      <w:proofErr w:type="spellEnd"/>
      <w:r w:rsidRPr="003D6A3A">
        <w:rPr>
          <w:rFonts w:ascii="Cambria" w:hAnsi="Cambria"/>
        </w:rPr>
        <w:t xml:space="preserve"> de la </w:t>
      </w:r>
      <w:proofErr w:type="spellStart"/>
      <w:r w:rsidRPr="003D6A3A">
        <w:rPr>
          <w:rFonts w:ascii="Cambria" w:hAnsi="Cambria"/>
        </w:rPr>
        <w:t>directive</w:t>
      </w:r>
      <w:proofErr w:type="spellEnd"/>
      <w:r w:rsidRPr="003D6A3A">
        <w:rPr>
          <w:rFonts w:ascii="Cambria" w:hAnsi="Cambria"/>
        </w:rPr>
        <w:t xml:space="preserve">. </w:t>
      </w:r>
      <w:proofErr w:type="spellStart"/>
      <w:r w:rsidRPr="003D6A3A">
        <w:rPr>
          <w:rFonts w:ascii="Cambria" w:hAnsi="Cambria"/>
        </w:rPr>
        <w:t>Deux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moments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clés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seront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envisagés</w:t>
      </w:r>
      <w:proofErr w:type="spellEnd"/>
      <w:r w:rsidRPr="003D6A3A">
        <w:rPr>
          <w:rFonts w:ascii="Cambria" w:hAnsi="Cambria"/>
        </w:rPr>
        <w:t xml:space="preserve">. Le </w:t>
      </w:r>
      <w:proofErr w:type="spellStart"/>
      <w:r w:rsidRPr="003D6A3A">
        <w:rPr>
          <w:rFonts w:ascii="Cambria" w:hAnsi="Cambria"/>
        </w:rPr>
        <w:t>processus</w:t>
      </w:r>
      <w:proofErr w:type="spellEnd"/>
      <w:r w:rsidRPr="003D6A3A">
        <w:rPr>
          <w:rFonts w:ascii="Cambria" w:hAnsi="Cambria"/>
        </w:rPr>
        <w:t xml:space="preserve"> de </w:t>
      </w:r>
      <w:proofErr w:type="spellStart"/>
      <w:r w:rsidRPr="003D6A3A">
        <w:rPr>
          <w:rFonts w:ascii="Cambria" w:hAnsi="Cambria"/>
        </w:rPr>
        <w:t>transposition</w:t>
      </w:r>
      <w:proofErr w:type="spellEnd"/>
      <w:r w:rsidRPr="003D6A3A">
        <w:rPr>
          <w:rFonts w:ascii="Cambria" w:hAnsi="Cambria"/>
        </w:rPr>
        <w:t xml:space="preserve"> en </w:t>
      </w:r>
      <w:proofErr w:type="spellStart"/>
      <w:r w:rsidRPr="003D6A3A">
        <w:rPr>
          <w:rFonts w:ascii="Cambria" w:hAnsi="Cambria"/>
        </w:rPr>
        <w:t>tant</w:t>
      </w:r>
      <w:proofErr w:type="spellEnd"/>
      <w:r w:rsidRPr="003D6A3A">
        <w:rPr>
          <w:rFonts w:ascii="Cambria" w:hAnsi="Cambria"/>
        </w:rPr>
        <w:t xml:space="preserve"> que </w:t>
      </w:r>
      <w:proofErr w:type="spellStart"/>
      <w:r w:rsidRPr="003D6A3A">
        <w:rPr>
          <w:rFonts w:ascii="Cambria" w:hAnsi="Cambria"/>
        </w:rPr>
        <w:t>tel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d’une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part</w:t>
      </w:r>
      <w:proofErr w:type="spellEnd"/>
      <w:r w:rsidRPr="003D6A3A">
        <w:rPr>
          <w:rFonts w:ascii="Cambria" w:hAnsi="Cambria"/>
        </w:rPr>
        <w:t xml:space="preserve">, et, de </w:t>
      </w:r>
      <w:proofErr w:type="spellStart"/>
      <w:r w:rsidRPr="003D6A3A">
        <w:rPr>
          <w:rFonts w:ascii="Cambria" w:hAnsi="Cambria"/>
        </w:rPr>
        <w:t>l’autre</w:t>
      </w:r>
      <w:proofErr w:type="spellEnd"/>
      <w:r w:rsidRPr="003D6A3A">
        <w:rPr>
          <w:rFonts w:ascii="Cambria" w:hAnsi="Cambria"/>
        </w:rPr>
        <w:t xml:space="preserve">, les suites de la </w:t>
      </w:r>
      <w:proofErr w:type="spellStart"/>
      <w:r w:rsidRPr="003D6A3A">
        <w:rPr>
          <w:rFonts w:ascii="Cambria" w:hAnsi="Cambria"/>
        </w:rPr>
        <w:t>directive</w:t>
      </w:r>
      <w:proofErr w:type="spellEnd"/>
      <w:r w:rsidRPr="003D6A3A">
        <w:rPr>
          <w:rFonts w:ascii="Cambria" w:hAnsi="Cambria"/>
        </w:rPr>
        <w:t xml:space="preserve">, </w:t>
      </w:r>
      <w:proofErr w:type="spellStart"/>
      <w:r w:rsidRPr="003D6A3A">
        <w:rPr>
          <w:rFonts w:ascii="Cambria" w:hAnsi="Cambria"/>
        </w:rPr>
        <w:t>c’est</w:t>
      </w:r>
      <w:proofErr w:type="spellEnd"/>
      <w:r w:rsidRPr="003D6A3A">
        <w:rPr>
          <w:rFonts w:ascii="Cambria" w:hAnsi="Cambria"/>
        </w:rPr>
        <w:t>-à-</w:t>
      </w:r>
      <w:proofErr w:type="spellStart"/>
      <w:r w:rsidRPr="003D6A3A">
        <w:rPr>
          <w:rFonts w:ascii="Cambria" w:hAnsi="Cambria"/>
        </w:rPr>
        <w:t>dire</w:t>
      </w:r>
      <w:proofErr w:type="spellEnd"/>
      <w:r w:rsidRPr="003D6A3A">
        <w:rPr>
          <w:rFonts w:ascii="Cambria" w:hAnsi="Cambria"/>
        </w:rPr>
        <w:t xml:space="preserve"> les mesures légales </w:t>
      </w:r>
      <w:proofErr w:type="spellStart"/>
      <w:r w:rsidRPr="003D6A3A">
        <w:rPr>
          <w:rFonts w:ascii="Cambria" w:hAnsi="Cambria"/>
        </w:rPr>
        <w:t>particulières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qui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dérivent</w:t>
      </w:r>
      <w:proofErr w:type="spellEnd"/>
      <w:r w:rsidRPr="003D6A3A">
        <w:rPr>
          <w:rFonts w:ascii="Cambria" w:hAnsi="Cambria"/>
        </w:rPr>
        <w:t xml:space="preserve"> de son </w:t>
      </w:r>
      <w:proofErr w:type="spellStart"/>
      <w:r w:rsidRPr="003D6A3A">
        <w:rPr>
          <w:rFonts w:ascii="Cambria" w:hAnsi="Cambria"/>
        </w:rPr>
        <w:t>existence</w:t>
      </w:r>
      <w:proofErr w:type="spellEnd"/>
      <w:r w:rsidRPr="003D6A3A">
        <w:rPr>
          <w:rFonts w:ascii="Cambria" w:hAnsi="Cambria"/>
        </w:rPr>
        <w:t xml:space="preserve"> (</w:t>
      </w:r>
      <w:proofErr w:type="spellStart"/>
      <w:r w:rsidRPr="003D6A3A">
        <w:rPr>
          <w:rFonts w:ascii="Cambria" w:hAnsi="Cambria"/>
        </w:rPr>
        <w:t>travail</w:t>
      </w:r>
      <w:proofErr w:type="spellEnd"/>
      <w:r w:rsidRPr="003D6A3A">
        <w:rPr>
          <w:rFonts w:ascii="Cambria" w:hAnsi="Cambria"/>
        </w:rPr>
        <w:t xml:space="preserve"> de </w:t>
      </w:r>
      <w:proofErr w:type="spellStart"/>
      <w:r w:rsidRPr="003D6A3A">
        <w:rPr>
          <w:rFonts w:ascii="Cambria" w:hAnsi="Cambria"/>
        </w:rPr>
        <w:t>nuit</w:t>
      </w:r>
      <w:proofErr w:type="spellEnd"/>
      <w:r w:rsidRPr="003D6A3A">
        <w:rPr>
          <w:rFonts w:ascii="Cambria" w:hAnsi="Cambria"/>
        </w:rPr>
        <w:t xml:space="preserve">, </w:t>
      </w:r>
      <w:proofErr w:type="spellStart"/>
      <w:r w:rsidRPr="003D6A3A">
        <w:rPr>
          <w:rFonts w:ascii="Cambria" w:hAnsi="Cambria"/>
        </w:rPr>
        <w:t>dérogations</w:t>
      </w:r>
      <w:proofErr w:type="spellEnd"/>
      <w:r w:rsidRPr="003D6A3A">
        <w:rPr>
          <w:rFonts w:ascii="Cambria" w:hAnsi="Cambria"/>
        </w:rPr>
        <w:t>, etc.).</w:t>
      </w:r>
    </w:p>
    <w:p w:rsidR="00C92518" w:rsidRDefault="001A5E70" w:rsidP="001A5E70">
      <w:pPr>
        <w:spacing w:line="360" w:lineRule="auto"/>
        <w:jc w:val="both"/>
      </w:pPr>
      <w:proofErr w:type="spellStart"/>
      <w:r w:rsidRPr="003D6A3A">
        <w:rPr>
          <w:rFonts w:ascii="Cambria" w:hAnsi="Cambria"/>
        </w:rPr>
        <w:t>Cette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étude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est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possible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pour</w:t>
      </w:r>
      <w:proofErr w:type="spellEnd"/>
      <w:r w:rsidRPr="003D6A3A">
        <w:rPr>
          <w:rFonts w:ascii="Cambria" w:hAnsi="Cambria"/>
        </w:rPr>
        <w:t xml:space="preserve"> la </w:t>
      </w:r>
      <w:proofErr w:type="spellStart"/>
      <w:r w:rsidRPr="003D6A3A">
        <w:rPr>
          <w:rFonts w:ascii="Cambria" w:hAnsi="Cambria"/>
        </w:rPr>
        <w:t>Belgique</w:t>
      </w:r>
      <w:proofErr w:type="spellEnd"/>
      <w:r w:rsidRPr="003D6A3A">
        <w:rPr>
          <w:rFonts w:ascii="Cambria" w:hAnsi="Cambria"/>
        </w:rPr>
        <w:t xml:space="preserve">, car la </w:t>
      </w:r>
      <w:proofErr w:type="spellStart"/>
      <w:r w:rsidRPr="003D6A3A">
        <w:rPr>
          <w:rFonts w:ascii="Cambria" w:hAnsi="Cambria"/>
        </w:rPr>
        <w:t>transposition</w:t>
      </w:r>
      <w:proofErr w:type="spellEnd"/>
      <w:r w:rsidRPr="003D6A3A">
        <w:rPr>
          <w:rFonts w:ascii="Cambria" w:hAnsi="Cambria"/>
        </w:rPr>
        <w:t xml:space="preserve"> de la </w:t>
      </w:r>
      <w:proofErr w:type="spellStart"/>
      <w:r w:rsidRPr="003D6A3A">
        <w:rPr>
          <w:rFonts w:ascii="Cambria" w:hAnsi="Cambria"/>
        </w:rPr>
        <w:t>directive</w:t>
      </w:r>
      <w:proofErr w:type="spellEnd"/>
      <w:r w:rsidRPr="003D6A3A">
        <w:rPr>
          <w:rFonts w:ascii="Cambria" w:hAnsi="Cambria"/>
        </w:rPr>
        <w:t xml:space="preserve"> de 1975 a </w:t>
      </w:r>
      <w:proofErr w:type="spellStart"/>
      <w:r w:rsidRPr="003D6A3A">
        <w:rPr>
          <w:rFonts w:ascii="Cambria" w:hAnsi="Cambria"/>
        </w:rPr>
        <w:t>été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précédée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d’une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large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consultation</w:t>
      </w:r>
      <w:proofErr w:type="spellEnd"/>
      <w:r w:rsidRPr="003D6A3A">
        <w:rPr>
          <w:rFonts w:ascii="Cambria" w:hAnsi="Cambria"/>
        </w:rPr>
        <w:t xml:space="preserve"> des partenaires </w:t>
      </w:r>
      <w:proofErr w:type="spellStart"/>
      <w:r w:rsidRPr="003D6A3A">
        <w:rPr>
          <w:rFonts w:ascii="Cambria" w:hAnsi="Cambria"/>
        </w:rPr>
        <w:t>sociaux</w:t>
      </w:r>
      <w:proofErr w:type="spellEnd"/>
      <w:r w:rsidRPr="003D6A3A">
        <w:rPr>
          <w:rFonts w:ascii="Cambria" w:hAnsi="Cambria"/>
        </w:rPr>
        <w:t xml:space="preserve">. Au </w:t>
      </w:r>
      <w:proofErr w:type="spellStart"/>
      <w:r w:rsidRPr="003D6A3A">
        <w:rPr>
          <w:rFonts w:ascii="Cambria" w:hAnsi="Cambria"/>
        </w:rPr>
        <w:t>sein</w:t>
      </w:r>
      <w:proofErr w:type="spellEnd"/>
      <w:r w:rsidRPr="003D6A3A">
        <w:rPr>
          <w:rFonts w:ascii="Cambria" w:hAnsi="Cambria"/>
        </w:rPr>
        <w:t xml:space="preserve"> de la </w:t>
      </w:r>
      <w:proofErr w:type="spellStart"/>
      <w:r w:rsidRPr="003D6A3A">
        <w:rPr>
          <w:rFonts w:ascii="Cambria" w:hAnsi="Cambria"/>
        </w:rPr>
        <w:t>Commission</w:t>
      </w:r>
      <w:proofErr w:type="spellEnd"/>
      <w:r w:rsidRPr="003D6A3A">
        <w:rPr>
          <w:rFonts w:ascii="Cambria" w:hAnsi="Cambria"/>
        </w:rPr>
        <w:t xml:space="preserve"> du </w:t>
      </w:r>
      <w:proofErr w:type="spellStart"/>
      <w:r w:rsidRPr="003D6A3A">
        <w:rPr>
          <w:rFonts w:ascii="Cambria" w:hAnsi="Cambria"/>
        </w:rPr>
        <w:t>travail</w:t>
      </w:r>
      <w:proofErr w:type="spellEnd"/>
      <w:r w:rsidRPr="003D6A3A">
        <w:rPr>
          <w:rFonts w:ascii="Cambria" w:hAnsi="Cambria"/>
        </w:rPr>
        <w:t xml:space="preserve"> des </w:t>
      </w:r>
      <w:proofErr w:type="spellStart"/>
      <w:r w:rsidRPr="003D6A3A">
        <w:rPr>
          <w:rFonts w:ascii="Cambria" w:hAnsi="Cambria"/>
        </w:rPr>
        <w:t>femmes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tout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d’abord</w:t>
      </w:r>
      <w:proofErr w:type="spellEnd"/>
      <w:r w:rsidRPr="003D6A3A">
        <w:rPr>
          <w:rFonts w:ascii="Cambria" w:hAnsi="Cambria"/>
        </w:rPr>
        <w:t xml:space="preserve">, un comité </w:t>
      </w:r>
      <w:proofErr w:type="spellStart"/>
      <w:r w:rsidRPr="003D6A3A">
        <w:rPr>
          <w:rFonts w:ascii="Cambria" w:hAnsi="Cambria"/>
        </w:rPr>
        <w:t>consultatif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crée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auprès</w:t>
      </w:r>
      <w:proofErr w:type="spellEnd"/>
      <w:r w:rsidRPr="003D6A3A">
        <w:rPr>
          <w:rFonts w:ascii="Cambria" w:hAnsi="Cambria"/>
        </w:rPr>
        <w:t xml:space="preserve"> du </w:t>
      </w:r>
      <w:proofErr w:type="spellStart"/>
      <w:r w:rsidRPr="003D6A3A">
        <w:rPr>
          <w:rFonts w:ascii="Cambria" w:hAnsi="Cambria"/>
        </w:rPr>
        <w:t>Ministère</w:t>
      </w:r>
      <w:proofErr w:type="spellEnd"/>
      <w:r w:rsidRPr="003D6A3A">
        <w:rPr>
          <w:rFonts w:ascii="Cambria" w:hAnsi="Cambria"/>
        </w:rPr>
        <w:t xml:space="preserve"> de </w:t>
      </w:r>
      <w:proofErr w:type="spellStart"/>
      <w:r w:rsidRPr="003D6A3A">
        <w:rPr>
          <w:rFonts w:ascii="Cambria" w:hAnsi="Cambria"/>
        </w:rPr>
        <w:t>l’Emploi</w:t>
      </w:r>
      <w:proofErr w:type="spellEnd"/>
      <w:r w:rsidRPr="003D6A3A">
        <w:rPr>
          <w:rFonts w:ascii="Cambria" w:hAnsi="Cambria"/>
        </w:rPr>
        <w:t xml:space="preserve"> et du </w:t>
      </w:r>
      <w:proofErr w:type="spellStart"/>
      <w:r w:rsidRPr="003D6A3A">
        <w:rPr>
          <w:rFonts w:ascii="Cambria" w:hAnsi="Cambria"/>
        </w:rPr>
        <w:t>Travail</w:t>
      </w:r>
      <w:proofErr w:type="spellEnd"/>
      <w:r w:rsidRPr="003D6A3A">
        <w:rPr>
          <w:rFonts w:ascii="Cambria" w:hAnsi="Cambria"/>
        </w:rPr>
        <w:t xml:space="preserve">, </w:t>
      </w:r>
      <w:proofErr w:type="spellStart"/>
      <w:r w:rsidRPr="003D6A3A">
        <w:rPr>
          <w:rFonts w:ascii="Cambria" w:hAnsi="Cambria"/>
        </w:rPr>
        <w:t>où</w:t>
      </w:r>
      <w:proofErr w:type="spellEnd"/>
      <w:r w:rsidRPr="003D6A3A">
        <w:rPr>
          <w:rFonts w:ascii="Cambria" w:hAnsi="Cambria"/>
        </w:rPr>
        <w:t xml:space="preserve"> les </w:t>
      </w:r>
      <w:proofErr w:type="spellStart"/>
      <w:r w:rsidRPr="003D6A3A">
        <w:rPr>
          <w:rFonts w:ascii="Cambria" w:hAnsi="Cambria"/>
        </w:rPr>
        <w:t>syndicats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sont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représentés</w:t>
      </w:r>
      <w:proofErr w:type="spellEnd"/>
      <w:r w:rsidRPr="003D6A3A">
        <w:rPr>
          <w:rFonts w:ascii="Cambria" w:hAnsi="Cambria"/>
        </w:rPr>
        <w:t xml:space="preserve">. Au </w:t>
      </w:r>
      <w:proofErr w:type="spellStart"/>
      <w:r w:rsidRPr="003D6A3A">
        <w:rPr>
          <w:rFonts w:ascii="Cambria" w:hAnsi="Cambria"/>
        </w:rPr>
        <w:t>Conseil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National</w:t>
      </w:r>
      <w:proofErr w:type="spellEnd"/>
      <w:r w:rsidRPr="003D6A3A">
        <w:rPr>
          <w:rFonts w:ascii="Cambria" w:hAnsi="Cambria"/>
        </w:rPr>
        <w:t xml:space="preserve"> du </w:t>
      </w:r>
      <w:proofErr w:type="spellStart"/>
      <w:r w:rsidRPr="003D6A3A">
        <w:rPr>
          <w:rFonts w:ascii="Cambria" w:hAnsi="Cambria"/>
        </w:rPr>
        <w:t>travail</w:t>
      </w:r>
      <w:proofErr w:type="spellEnd"/>
      <w:r w:rsidRPr="003D6A3A">
        <w:rPr>
          <w:rFonts w:ascii="Cambria" w:hAnsi="Cambria"/>
        </w:rPr>
        <w:t xml:space="preserve">, </w:t>
      </w:r>
      <w:proofErr w:type="spellStart"/>
      <w:r w:rsidRPr="003D6A3A">
        <w:rPr>
          <w:rFonts w:ascii="Cambria" w:hAnsi="Cambria"/>
        </w:rPr>
        <w:t>ensuite</w:t>
      </w:r>
      <w:proofErr w:type="spellEnd"/>
      <w:r w:rsidRPr="003D6A3A">
        <w:rPr>
          <w:rFonts w:ascii="Cambria" w:hAnsi="Cambria"/>
        </w:rPr>
        <w:t xml:space="preserve">, </w:t>
      </w:r>
      <w:proofErr w:type="spellStart"/>
      <w:r w:rsidRPr="003D6A3A">
        <w:rPr>
          <w:rFonts w:ascii="Cambria" w:hAnsi="Cambria"/>
        </w:rPr>
        <w:t>qui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rassemble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patronat</w:t>
      </w:r>
      <w:proofErr w:type="spellEnd"/>
      <w:r w:rsidRPr="003D6A3A">
        <w:rPr>
          <w:rFonts w:ascii="Cambria" w:hAnsi="Cambria"/>
        </w:rPr>
        <w:t xml:space="preserve"> et </w:t>
      </w:r>
      <w:proofErr w:type="spellStart"/>
      <w:r w:rsidRPr="003D6A3A">
        <w:rPr>
          <w:rFonts w:ascii="Cambria" w:hAnsi="Cambria"/>
        </w:rPr>
        <w:t>syndicats</w:t>
      </w:r>
      <w:proofErr w:type="spellEnd"/>
      <w:r w:rsidRPr="003D6A3A">
        <w:rPr>
          <w:rFonts w:ascii="Cambria" w:hAnsi="Cambria"/>
        </w:rPr>
        <w:t xml:space="preserve"> et </w:t>
      </w:r>
      <w:proofErr w:type="spellStart"/>
      <w:r w:rsidRPr="003D6A3A">
        <w:rPr>
          <w:rFonts w:ascii="Cambria" w:hAnsi="Cambria"/>
        </w:rPr>
        <w:t>est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chargé</w:t>
      </w:r>
      <w:proofErr w:type="spellEnd"/>
      <w:r w:rsidRPr="003D6A3A">
        <w:rPr>
          <w:rFonts w:ascii="Cambria" w:hAnsi="Cambria"/>
        </w:rPr>
        <w:t xml:space="preserve"> de </w:t>
      </w:r>
      <w:proofErr w:type="spellStart"/>
      <w:r w:rsidRPr="003D6A3A">
        <w:rPr>
          <w:rFonts w:ascii="Cambria" w:hAnsi="Cambria"/>
        </w:rPr>
        <w:t>rendre</w:t>
      </w:r>
      <w:proofErr w:type="spellEnd"/>
      <w:r w:rsidRPr="003D6A3A">
        <w:rPr>
          <w:rFonts w:ascii="Cambria" w:hAnsi="Cambria"/>
        </w:rPr>
        <w:t xml:space="preserve"> un avis sur la </w:t>
      </w:r>
      <w:proofErr w:type="spellStart"/>
      <w:r w:rsidRPr="003D6A3A">
        <w:rPr>
          <w:rFonts w:ascii="Cambria" w:hAnsi="Cambria"/>
        </w:rPr>
        <w:t>question</w:t>
      </w:r>
      <w:proofErr w:type="spellEnd"/>
      <w:r w:rsidRPr="003D6A3A">
        <w:rPr>
          <w:rFonts w:ascii="Cambria" w:hAnsi="Cambria"/>
        </w:rPr>
        <w:t xml:space="preserve">. </w:t>
      </w:r>
      <w:proofErr w:type="spellStart"/>
      <w:r w:rsidRPr="003D6A3A">
        <w:rPr>
          <w:rFonts w:ascii="Cambria" w:hAnsi="Cambria"/>
        </w:rPr>
        <w:t>Par</w:t>
      </w:r>
      <w:proofErr w:type="spellEnd"/>
      <w:r w:rsidRPr="003D6A3A">
        <w:rPr>
          <w:rFonts w:ascii="Cambria" w:hAnsi="Cambria"/>
        </w:rPr>
        <w:t xml:space="preserve"> ce </w:t>
      </w:r>
      <w:proofErr w:type="spellStart"/>
      <w:r w:rsidRPr="003D6A3A">
        <w:rPr>
          <w:rFonts w:ascii="Cambria" w:hAnsi="Cambria"/>
        </w:rPr>
        <w:t>biais</w:t>
      </w:r>
      <w:proofErr w:type="spellEnd"/>
      <w:r w:rsidRPr="003D6A3A">
        <w:rPr>
          <w:rFonts w:ascii="Cambria" w:hAnsi="Cambria"/>
        </w:rPr>
        <w:t xml:space="preserve">, les </w:t>
      </w:r>
      <w:proofErr w:type="spellStart"/>
      <w:r w:rsidRPr="003D6A3A">
        <w:rPr>
          <w:rFonts w:ascii="Cambria" w:hAnsi="Cambria"/>
        </w:rPr>
        <w:t>représentants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syndicaux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discutent</w:t>
      </w:r>
      <w:proofErr w:type="spellEnd"/>
      <w:r w:rsidRPr="003D6A3A">
        <w:rPr>
          <w:rFonts w:ascii="Cambria" w:hAnsi="Cambria"/>
        </w:rPr>
        <w:t xml:space="preserve"> et </w:t>
      </w:r>
      <w:proofErr w:type="spellStart"/>
      <w:r w:rsidRPr="003D6A3A">
        <w:rPr>
          <w:rFonts w:ascii="Cambria" w:hAnsi="Cambria"/>
        </w:rPr>
        <w:t>négocient</w:t>
      </w:r>
      <w:proofErr w:type="spellEnd"/>
      <w:r w:rsidRPr="003D6A3A">
        <w:rPr>
          <w:rFonts w:ascii="Cambria" w:hAnsi="Cambria"/>
        </w:rPr>
        <w:t xml:space="preserve"> la </w:t>
      </w:r>
      <w:proofErr w:type="spellStart"/>
      <w:r w:rsidRPr="003D6A3A">
        <w:rPr>
          <w:rFonts w:ascii="Cambria" w:hAnsi="Cambria"/>
        </w:rPr>
        <w:t>transposition</w:t>
      </w:r>
      <w:proofErr w:type="spellEnd"/>
      <w:r w:rsidRPr="003D6A3A">
        <w:rPr>
          <w:rFonts w:ascii="Cambria" w:hAnsi="Cambria"/>
        </w:rPr>
        <w:t xml:space="preserve"> de la </w:t>
      </w:r>
      <w:proofErr w:type="spellStart"/>
      <w:r w:rsidRPr="003D6A3A">
        <w:rPr>
          <w:rFonts w:ascii="Cambria" w:hAnsi="Cambria"/>
        </w:rPr>
        <w:t>directive</w:t>
      </w:r>
      <w:proofErr w:type="spellEnd"/>
      <w:r w:rsidRPr="003D6A3A">
        <w:rPr>
          <w:rFonts w:ascii="Cambria" w:hAnsi="Cambria"/>
        </w:rPr>
        <w:t xml:space="preserve">, </w:t>
      </w:r>
      <w:proofErr w:type="spellStart"/>
      <w:r w:rsidRPr="003D6A3A">
        <w:rPr>
          <w:rFonts w:ascii="Cambria" w:hAnsi="Cambria"/>
        </w:rPr>
        <w:t>essayant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d’en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obtenir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l’interprétation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maximale</w:t>
      </w:r>
      <w:proofErr w:type="spellEnd"/>
      <w:r w:rsidRPr="003D6A3A">
        <w:rPr>
          <w:rFonts w:ascii="Cambria" w:hAnsi="Cambria"/>
        </w:rPr>
        <w:t xml:space="preserve"> et de </w:t>
      </w:r>
      <w:proofErr w:type="spellStart"/>
      <w:r w:rsidRPr="003D6A3A">
        <w:rPr>
          <w:rFonts w:ascii="Cambria" w:hAnsi="Cambria"/>
        </w:rPr>
        <w:t>l’utiliser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comme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levier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pour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engranger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d’autres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avancées</w:t>
      </w:r>
      <w:proofErr w:type="spellEnd"/>
      <w:r w:rsidRPr="003D6A3A">
        <w:rPr>
          <w:rFonts w:ascii="Cambria" w:hAnsi="Cambria"/>
        </w:rPr>
        <w:t xml:space="preserve">. Sur base </w:t>
      </w:r>
      <w:proofErr w:type="spellStart"/>
      <w:r w:rsidRPr="003D6A3A">
        <w:rPr>
          <w:rFonts w:ascii="Cambria" w:hAnsi="Cambria"/>
        </w:rPr>
        <w:t>d’archives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syndicales</w:t>
      </w:r>
      <w:proofErr w:type="spellEnd"/>
      <w:r w:rsidRPr="003D6A3A">
        <w:rPr>
          <w:rFonts w:ascii="Cambria" w:hAnsi="Cambria"/>
        </w:rPr>
        <w:t xml:space="preserve"> et des </w:t>
      </w:r>
      <w:proofErr w:type="spellStart"/>
      <w:r w:rsidRPr="003D6A3A">
        <w:rPr>
          <w:rFonts w:ascii="Cambria" w:hAnsi="Cambria"/>
        </w:rPr>
        <w:t>organes</w:t>
      </w:r>
      <w:proofErr w:type="spellEnd"/>
      <w:r w:rsidRPr="003D6A3A">
        <w:rPr>
          <w:rFonts w:ascii="Cambria" w:hAnsi="Cambria"/>
        </w:rPr>
        <w:t xml:space="preserve"> de </w:t>
      </w:r>
      <w:proofErr w:type="spellStart"/>
      <w:r w:rsidRPr="003D6A3A">
        <w:rPr>
          <w:rFonts w:ascii="Cambria" w:hAnsi="Cambria"/>
        </w:rPr>
        <w:t>concertation</w:t>
      </w:r>
      <w:proofErr w:type="spellEnd"/>
      <w:r w:rsidRPr="003D6A3A">
        <w:rPr>
          <w:rFonts w:ascii="Cambria" w:hAnsi="Cambria"/>
        </w:rPr>
        <w:t xml:space="preserve">, </w:t>
      </w:r>
      <w:proofErr w:type="spellStart"/>
      <w:r w:rsidRPr="003D6A3A">
        <w:rPr>
          <w:rFonts w:ascii="Cambria" w:hAnsi="Cambria"/>
        </w:rPr>
        <w:t>c’est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l’impact</w:t>
      </w:r>
      <w:proofErr w:type="spellEnd"/>
      <w:r w:rsidRPr="003D6A3A">
        <w:rPr>
          <w:rFonts w:ascii="Cambria" w:hAnsi="Cambria"/>
        </w:rPr>
        <w:t xml:space="preserve"> de la </w:t>
      </w:r>
      <w:proofErr w:type="spellStart"/>
      <w:r w:rsidRPr="003D6A3A">
        <w:rPr>
          <w:rFonts w:ascii="Cambria" w:hAnsi="Cambria"/>
        </w:rPr>
        <w:t>directive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européenne</w:t>
      </w:r>
      <w:proofErr w:type="spellEnd"/>
      <w:r w:rsidRPr="003D6A3A">
        <w:rPr>
          <w:rFonts w:ascii="Cambria" w:hAnsi="Cambria"/>
        </w:rPr>
        <w:t xml:space="preserve"> sur </w:t>
      </w:r>
      <w:proofErr w:type="spellStart"/>
      <w:r w:rsidRPr="003D6A3A">
        <w:rPr>
          <w:rFonts w:ascii="Cambria" w:hAnsi="Cambria"/>
        </w:rPr>
        <w:t>l’égalité</w:t>
      </w:r>
      <w:proofErr w:type="spellEnd"/>
      <w:r w:rsidRPr="003D6A3A">
        <w:rPr>
          <w:rFonts w:ascii="Cambria" w:hAnsi="Cambria"/>
        </w:rPr>
        <w:t xml:space="preserve"> de </w:t>
      </w:r>
      <w:proofErr w:type="spellStart"/>
      <w:r w:rsidRPr="003D6A3A">
        <w:rPr>
          <w:rFonts w:ascii="Cambria" w:hAnsi="Cambria"/>
        </w:rPr>
        <w:t>rémunération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comme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point</w:t>
      </w:r>
      <w:proofErr w:type="spellEnd"/>
      <w:r w:rsidRPr="003D6A3A">
        <w:rPr>
          <w:rFonts w:ascii="Cambria" w:hAnsi="Cambria"/>
        </w:rPr>
        <w:t xml:space="preserve"> de </w:t>
      </w:r>
      <w:proofErr w:type="spellStart"/>
      <w:r w:rsidRPr="003D6A3A">
        <w:rPr>
          <w:rFonts w:ascii="Cambria" w:hAnsi="Cambria"/>
        </w:rPr>
        <w:t>départ</w:t>
      </w:r>
      <w:proofErr w:type="spellEnd"/>
      <w:r w:rsidRPr="003D6A3A">
        <w:rPr>
          <w:rFonts w:ascii="Cambria" w:hAnsi="Cambria"/>
        </w:rPr>
        <w:t xml:space="preserve"> et </w:t>
      </w:r>
      <w:proofErr w:type="spellStart"/>
      <w:r w:rsidRPr="003D6A3A">
        <w:rPr>
          <w:rFonts w:ascii="Cambria" w:hAnsi="Cambria"/>
        </w:rPr>
        <w:t>levier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pour</w:t>
      </w:r>
      <w:proofErr w:type="spellEnd"/>
      <w:r w:rsidRPr="003D6A3A">
        <w:rPr>
          <w:rFonts w:ascii="Cambria" w:hAnsi="Cambria"/>
        </w:rPr>
        <w:t xml:space="preserve"> une plus grande </w:t>
      </w:r>
      <w:proofErr w:type="spellStart"/>
      <w:r w:rsidRPr="003D6A3A">
        <w:rPr>
          <w:rFonts w:ascii="Cambria" w:hAnsi="Cambria"/>
        </w:rPr>
        <w:t>égalité</w:t>
      </w:r>
      <w:proofErr w:type="spellEnd"/>
      <w:r w:rsidRPr="003D6A3A">
        <w:rPr>
          <w:rFonts w:ascii="Cambria" w:hAnsi="Cambria"/>
        </w:rPr>
        <w:t xml:space="preserve"> entre </w:t>
      </w:r>
      <w:proofErr w:type="spellStart"/>
      <w:r w:rsidRPr="003D6A3A">
        <w:rPr>
          <w:rFonts w:ascii="Cambria" w:hAnsi="Cambria"/>
        </w:rPr>
        <w:t>hommes</w:t>
      </w:r>
      <w:proofErr w:type="spellEnd"/>
      <w:r w:rsidRPr="003D6A3A">
        <w:rPr>
          <w:rFonts w:ascii="Cambria" w:hAnsi="Cambria"/>
        </w:rPr>
        <w:t xml:space="preserve"> et </w:t>
      </w:r>
      <w:proofErr w:type="spellStart"/>
      <w:r w:rsidRPr="003D6A3A">
        <w:rPr>
          <w:rFonts w:ascii="Cambria" w:hAnsi="Cambria"/>
        </w:rPr>
        <w:t>femmes</w:t>
      </w:r>
      <w:proofErr w:type="spellEnd"/>
      <w:r w:rsidRPr="003D6A3A">
        <w:rPr>
          <w:rFonts w:ascii="Cambria" w:hAnsi="Cambria"/>
        </w:rPr>
        <w:t xml:space="preserve"> que </w:t>
      </w:r>
      <w:proofErr w:type="spellStart"/>
      <w:r w:rsidRPr="003D6A3A">
        <w:rPr>
          <w:rFonts w:ascii="Cambria" w:hAnsi="Cambria"/>
        </w:rPr>
        <w:t>nous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voulons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investiguer</w:t>
      </w:r>
      <w:proofErr w:type="spellEnd"/>
      <w:r w:rsidRPr="003D6A3A">
        <w:rPr>
          <w:rFonts w:ascii="Cambria" w:hAnsi="Cambria"/>
        </w:rPr>
        <w:t xml:space="preserve">. Et, de la </w:t>
      </w:r>
      <w:proofErr w:type="spellStart"/>
      <w:r w:rsidRPr="003D6A3A">
        <w:rPr>
          <w:rFonts w:ascii="Cambria" w:hAnsi="Cambria"/>
        </w:rPr>
        <w:t>sorte</w:t>
      </w:r>
      <w:proofErr w:type="spellEnd"/>
      <w:r w:rsidRPr="003D6A3A">
        <w:rPr>
          <w:rFonts w:ascii="Cambria" w:hAnsi="Cambria"/>
        </w:rPr>
        <w:t xml:space="preserve">, </w:t>
      </w:r>
      <w:proofErr w:type="spellStart"/>
      <w:r w:rsidRPr="003D6A3A">
        <w:rPr>
          <w:rFonts w:ascii="Cambria" w:hAnsi="Cambria"/>
        </w:rPr>
        <w:t>contribuer</w:t>
      </w:r>
      <w:proofErr w:type="spellEnd"/>
      <w:r w:rsidRPr="003D6A3A">
        <w:rPr>
          <w:rFonts w:ascii="Cambria" w:hAnsi="Cambria"/>
        </w:rPr>
        <w:t xml:space="preserve"> à une </w:t>
      </w:r>
      <w:proofErr w:type="spellStart"/>
      <w:r w:rsidRPr="003D6A3A">
        <w:rPr>
          <w:rFonts w:ascii="Cambria" w:hAnsi="Cambria"/>
        </w:rPr>
        <w:t>meilleure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connaissance</w:t>
      </w:r>
      <w:proofErr w:type="spellEnd"/>
      <w:r w:rsidRPr="003D6A3A">
        <w:rPr>
          <w:rFonts w:ascii="Cambria" w:hAnsi="Cambria"/>
        </w:rPr>
        <w:t xml:space="preserve"> de </w:t>
      </w:r>
      <w:proofErr w:type="spellStart"/>
      <w:r w:rsidRPr="003D6A3A">
        <w:rPr>
          <w:rFonts w:ascii="Cambria" w:hAnsi="Cambria"/>
        </w:rPr>
        <w:t>l’histoire</w:t>
      </w:r>
      <w:proofErr w:type="spellEnd"/>
      <w:r w:rsidRPr="003D6A3A">
        <w:rPr>
          <w:rFonts w:ascii="Cambria" w:hAnsi="Cambria"/>
        </w:rPr>
        <w:t xml:space="preserve"> de </w:t>
      </w:r>
      <w:proofErr w:type="spellStart"/>
      <w:r w:rsidRPr="003D6A3A">
        <w:rPr>
          <w:rFonts w:ascii="Cambria" w:hAnsi="Cambria"/>
        </w:rPr>
        <w:t>l’égalité</w:t>
      </w:r>
      <w:proofErr w:type="spellEnd"/>
      <w:r w:rsidRPr="003D6A3A">
        <w:rPr>
          <w:rFonts w:ascii="Cambria" w:hAnsi="Cambria"/>
        </w:rPr>
        <w:t xml:space="preserve"> </w:t>
      </w:r>
      <w:proofErr w:type="spellStart"/>
      <w:r w:rsidRPr="003D6A3A">
        <w:rPr>
          <w:rFonts w:ascii="Cambria" w:hAnsi="Cambria"/>
        </w:rPr>
        <w:t>salariale</w:t>
      </w:r>
      <w:proofErr w:type="spellEnd"/>
      <w:r w:rsidRPr="003D6A3A">
        <w:rPr>
          <w:rFonts w:ascii="Cambria" w:hAnsi="Cambria"/>
        </w:rPr>
        <w:t xml:space="preserve">, </w:t>
      </w:r>
      <w:proofErr w:type="spellStart"/>
      <w:r w:rsidRPr="003D6A3A">
        <w:rPr>
          <w:rFonts w:ascii="Cambria" w:hAnsi="Cambria"/>
        </w:rPr>
        <w:t>telle</w:t>
      </w:r>
      <w:proofErr w:type="spellEnd"/>
      <w:r w:rsidRPr="003D6A3A">
        <w:rPr>
          <w:rFonts w:ascii="Cambria" w:hAnsi="Cambria"/>
        </w:rPr>
        <w:t xml:space="preserve"> que </w:t>
      </w:r>
      <w:proofErr w:type="spellStart"/>
      <w:r w:rsidRPr="003D6A3A">
        <w:rPr>
          <w:rFonts w:ascii="Cambria" w:hAnsi="Cambria"/>
        </w:rPr>
        <w:t>souhaitée</w:t>
      </w:r>
      <w:proofErr w:type="spellEnd"/>
      <w:r w:rsidRPr="003D6A3A">
        <w:rPr>
          <w:rFonts w:ascii="Cambria" w:hAnsi="Cambria"/>
        </w:rPr>
        <w:t xml:space="preserve"> par les </w:t>
      </w:r>
      <w:proofErr w:type="spellStart"/>
      <w:r w:rsidRPr="003D6A3A">
        <w:rPr>
          <w:rFonts w:ascii="Cambria" w:hAnsi="Cambria"/>
        </w:rPr>
        <w:t>organisatrices</w:t>
      </w:r>
      <w:proofErr w:type="spellEnd"/>
      <w:r w:rsidRPr="003D6A3A">
        <w:rPr>
          <w:rFonts w:ascii="Cambria" w:hAnsi="Cambria"/>
        </w:rPr>
        <w:t xml:space="preserve"> de ce panel.</w:t>
      </w:r>
    </w:p>
    <w:sectPr w:rsidR="00C925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06"/>
    <w:rsid w:val="00174306"/>
    <w:rsid w:val="001A5E70"/>
    <w:rsid w:val="005547A1"/>
    <w:rsid w:val="006D54EC"/>
    <w:rsid w:val="00CC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25DFA-4B0D-4C2C-9982-D575CA48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E70"/>
    <w:pPr>
      <w:spacing w:after="0" w:line="240" w:lineRule="auto"/>
    </w:pPr>
    <w:rPr>
      <w:rFonts w:ascii="Calibri" w:eastAsia="Calibri" w:hAnsi="Calibri" w:cs="Times New Roman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5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quentin.jouan@uclouvain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Ongaro</dc:creator>
  <cp:keywords/>
  <dc:description/>
  <cp:lastModifiedBy>Giulio Ongaro</cp:lastModifiedBy>
  <cp:revision>2</cp:revision>
  <dcterms:created xsi:type="dcterms:W3CDTF">2015-11-11T18:28:00Z</dcterms:created>
  <dcterms:modified xsi:type="dcterms:W3CDTF">2015-11-11T18:28:00Z</dcterms:modified>
</cp:coreProperties>
</file>