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26" w:rsidRPr="00E100D1" w:rsidRDefault="00734726" w:rsidP="00734726">
      <w:pPr>
        <w:spacing w:after="0"/>
        <w:jc w:val="center"/>
        <w:rPr>
          <w:rFonts w:ascii="Times New Roman" w:hAnsi="Times New Roman" w:cs="Times New Roman"/>
          <w:b/>
          <w:sz w:val="24"/>
          <w:szCs w:val="24"/>
          <w:lang w:val="pt-PT"/>
        </w:rPr>
      </w:pPr>
      <w:r w:rsidRPr="00E100D1">
        <w:rPr>
          <w:rFonts w:ascii="Times New Roman" w:hAnsi="Times New Roman" w:cs="Times New Roman"/>
          <w:b/>
          <w:sz w:val="24"/>
          <w:szCs w:val="24"/>
          <w:lang w:val="pt-PT"/>
        </w:rPr>
        <w:t>Thematic session 3</w:t>
      </w:r>
    </w:p>
    <w:p w:rsidR="00734726" w:rsidRPr="00E100D1" w:rsidRDefault="00734726" w:rsidP="00734726">
      <w:pPr>
        <w:spacing w:after="0"/>
        <w:jc w:val="center"/>
        <w:rPr>
          <w:rFonts w:ascii="Times New Roman" w:eastAsia="Arial" w:hAnsi="Times New Roman" w:cs="Times New Roman"/>
          <w:i/>
          <w:color w:val="000000"/>
          <w:sz w:val="24"/>
          <w:szCs w:val="24"/>
          <w:lang w:eastAsia="en-GB"/>
        </w:rPr>
      </w:pPr>
      <w:r w:rsidRPr="00E100D1">
        <w:rPr>
          <w:rFonts w:ascii="Times New Roman" w:eastAsia="Times New Roman" w:hAnsi="Times New Roman" w:cs="Times New Roman"/>
          <w:b/>
          <w:i/>
          <w:color w:val="212121"/>
          <w:sz w:val="24"/>
          <w:szCs w:val="24"/>
          <w:highlight w:val="white"/>
          <w:lang w:eastAsia="en-GB"/>
        </w:rPr>
        <w:t>Early Modern Mediterranean Captivity: Conflicts, Interactions and Repercussions</w:t>
      </w:r>
    </w:p>
    <w:p w:rsidR="00734726" w:rsidRPr="00E100D1" w:rsidRDefault="00734726" w:rsidP="00734726">
      <w:pPr>
        <w:spacing w:after="0"/>
        <w:jc w:val="both"/>
        <w:rPr>
          <w:rFonts w:ascii="Times New Roman" w:hAnsi="Times New Roman" w:cs="Times New Roman"/>
          <w:sz w:val="24"/>
          <w:szCs w:val="24"/>
        </w:rPr>
      </w:pPr>
    </w:p>
    <w:p w:rsidR="00734726" w:rsidRPr="00E100D1" w:rsidRDefault="00734726" w:rsidP="00734726">
      <w:pPr>
        <w:spacing w:after="0"/>
        <w:jc w:val="both"/>
        <w:rPr>
          <w:rFonts w:ascii="Times New Roman" w:hAnsi="Times New Roman" w:cs="Times New Roman"/>
          <w:b/>
          <w:sz w:val="24"/>
          <w:szCs w:val="24"/>
        </w:rPr>
      </w:pPr>
      <w:r w:rsidRPr="00E100D1">
        <w:rPr>
          <w:rFonts w:ascii="Times New Roman" w:hAnsi="Times New Roman" w:cs="Times New Roman"/>
          <w:b/>
          <w:sz w:val="24"/>
          <w:szCs w:val="24"/>
        </w:rPr>
        <w:t xml:space="preserve">Organiser: Tobias </w:t>
      </w:r>
      <w:proofErr w:type="spellStart"/>
      <w:r w:rsidRPr="00E100D1">
        <w:rPr>
          <w:rFonts w:ascii="Times New Roman" w:hAnsi="Times New Roman" w:cs="Times New Roman"/>
          <w:b/>
          <w:sz w:val="24"/>
          <w:szCs w:val="24"/>
        </w:rPr>
        <w:t>Auböck</w:t>
      </w:r>
      <w:proofErr w:type="spellEnd"/>
      <w:r w:rsidRPr="00E100D1">
        <w:rPr>
          <w:rFonts w:ascii="Times New Roman" w:hAnsi="Times New Roman" w:cs="Times New Roman"/>
          <w:sz w:val="24"/>
          <w:szCs w:val="24"/>
        </w:rPr>
        <w:t>, University of Innsbruck, Austria</w:t>
      </w:r>
    </w:p>
    <w:p w:rsidR="00734726" w:rsidRPr="00E100D1" w:rsidRDefault="00734726" w:rsidP="00734726">
      <w:pPr>
        <w:spacing w:after="0"/>
        <w:jc w:val="both"/>
        <w:rPr>
          <w:rFonts w:ascii="Times New Roman" w:hAnsi="Times New Roman" w:cs="Times New Roman"/>
          <w:b/>
          <w:sz w:val="24"/>
          <w:szCs w:val="24"/>
        </w:rPr>
      </w:pPr>
      <w:r w:rsidRPr="00E100D1">
        <w:rPr>
          <w:rFonts w:ascii="Times New Roman" w:hAnsi="Times New Roman" w:cs="Times New Roman"/>
          <w:b/>
          <w:sz w:val="24"/>
          <w:szCs w:val="24"/>
        </w:rPr>
        <w:t xml:space="preserve">Chair: Tobias </w:t>
      </w:r>
      <w:proofErr w:type="spellStart"/>
      <w:r w:rsidRPr="00E100D1">
        <w:rPr>
          <w:rFonts w:ascii="Times New Roman" w:hAnsi="Times New Roman" w:cs="Times New Roman"/>
          <w:b/>
          <w:sz w:val="24"/>
          <w:szCs w:val="24"/>
        </w:rPr>
        <w:t>Auböck</w:t>
      </w:r>
      <w:proofErr w:type="spellEnd"/>
    </w:p>
    <w:p w:rsidR="00734726" w:rsidRPr="00E100D1" w:rsidRDefault="00734726" w:rsidP="00734726">
      <w:pPr>
        <w:spacing w:after="0"/>
        <w:jc w:val="center"/>
        <w:rPr>
          <w:rFonts w:ascii="Times New Roman" w:hAnsi="Times New Roman" w:cs="Times New Roman"/>
          <w:sz w:val="24"/>
          <w:szCs w:val="24"/>
        </w:rPr>
      </w:pPr>
    </w:p>
    <w:p w:rsidR="00734726" w:rsidRPr="00E100D1" w:rsidRDefault="00734726" w:rsidP="00734726">
      <w:pPr>
        <w:spacing w:after="0"/>
        <w:jc w:val="both"/>
        <w:rPr>
          <w:rFonts w:ascii="Times New Roman" w:eastAsia="Arial" w:hAnsi="Times New Roman" w:cs="Times New Roman"/>
          <w:color w:val="000000"/>
          <w:sz w:val="24"/>
          <w:szCs w:val="24"/>
          <w:lang w:eastAsia="en-GB"/>
        </w:rPr>
      </w:pPr>
      <w:r w:rsidRPr="00E100D1">
        <w:rPr>
          <w:rFonts w:ascii="Times New Roman" w:eastAsia="Times New Roman" w:hAnsi="Times New Roman" w:cs="Times New Roman"/>
          <w:color w:val="212121"/>
          <w:sz w:val="24"/>
          <w:szCs w:val="24"/>
          <w:highlight w:val="white"/>
          <w:lang w:eastAsia="en-GB"/>
        </w:rPr>
        <w:t xml:space="preserve">The workshop investigates captivity in the Mediterranean from the late medieval to the early modern period in order to look at the various diplomatic, literary, cultural and historical manifestations of these stories of conflict and contact. The phenomenon of Mediterranean captivity </w:t>
      </w:r>
      <w:proofErr w:type="gramStart"/>
      <w:r w:rsidRPr="00E100D1">
        <w:rPr>
          <w:rFonts w:ascii="Times New Roman" w:eastAsia="Times New Roman" w:hAnsi="Times New Roman" w:cs="Times New Roman"/>
          <w:color w:val="212121"/>
          <w:sz w:val="24"/>
          <w:szCs w:val="24"/>
          <w:highlight w:val="white"/>
          <w:lang w:eastAsia="en-GB"/>
        </w:rPr>
        <w:t>was closely connected</w:t>
      </w:r>
      <w:proofErr w:type="gramEnd"/>
      <w:r w:rsidRPr="00E100D1">
        <w:rPr>
          <w:rFonts w:ascii="Times New Roman" w:eastAsia="Times New Roman" w:hAnsi="Times New Roman" w:cs="Times New Roman"/>
          <w:color w:val="212121"/>
          <w:sz w:val="24"/>
          <w:szCs w:val="24"/>
          <w:highlight w:val="white"/>
          <w:lang w:eastAsia="en-GB"/>
        </w:rPr>
        <w:t xml:space="preserve"> to the demand of labour in the countries involved. In the Christian as well as in the Islamic world, captives were used as workforce, in the building of harbours, palaces, and fortifications, </w:t>
      </w:r>
      <w:proofErr w:type="gramStart"/>
      <w:r w:rsidRPr="00E100D1">
        <w:rPr>
          <w:rFonts w:ascii="Times New Roman" w:eastAsia="Times New Roman" w:hAnsi="Times New Roman" w:cs="Times New Roman"/>
          <w:color w:val="212121"/>
          <w:sz w:val="24"/>
          <w:szCs w:val="24"/>
          <w:highlight w:val="white"/>
          <w:lang w:eastAsia="en-GB"/>
        </w:rPr>
        <w:t>and also</w:t>
      </w:r>
      <w:proofErr w:type="gramEnd"/>
      <w:r w:rsidRPr="00E100D1">
        <w:rPr>
          <w:rFonts w:ascii="Times New Roman" w:eastAsia="Times New Roman" w:hAnsi="Times New Roman" w:cs="Times New Roman"/>
          <w:color w:val="212121"/>
          <w:sz w:val="24"/>
          <w:szCs w:val="24"/>
          <w:highlight w:val="white"/>
          <w:lang w:eastAsia="en-GB"/>
        </w:rPr>
        <w:t xml:space="preserve"> as galley slaves. Others </w:t>
      </w:r>
      <w:proofErr w:type="gramStart"/>
      <w:r w:rsidRPr="00E100D1">
        <w:rPr>
          <w:rFonts w:ascii="Times New Roman" w:eastAsia="Times New Roman" w:hAnsi="Times New Roman" w:cs="Times New Roman"/>
          <w:color w:val="212121"/>
          <w:sz w:val="24"/>
          <w:szCs w:val="24"/>
          <w:highlight w:val="white"/>
          <w:lang w:eastAsia="en-GB"/>
        </w:rPr>
        <w:t>were employed</w:t>
      </w:r>
      <w:proofErr w:type="gramEnd"/>
      <w:r w:rsidRPr="00E100D1">
        <w:rPr>
          <w:rFonts w:ascii="Times New Roman" w:eastAsia="Times New Roman" w:hAnsi="Times New Roman" w:cs="Times New Roman"/>
          <w:color w:val="212121"/>
          <w:sz w:val="24"/>
          <w:szCs w:val="24"/>
          <w:highlight w:val="white"/>
          <w:lang w:eastAsia="en-GB"/>
        </w:rPr>
        <w:t xml:space="preserve"> as servants in distinguished households. Many captives, however, </w:t>
      </w:r>
      <w:proofErr w:type="gramStart"/>
      <w:r w:rsidRPr="00E100D1">
        <w:rPr>
          <w:rFonts w:ascii="Times New Roman" w:eastAsia="Times New Roman" w:hAnsi="Times New Roman" w:cs="Times New Roman"/>
          <w:color w:val="212121"/>
          <w:sz w:val="24"/>
          <w:szCs w:val="24"/>
          <w:highlight w:val="white"/>
          <w:lang w:eastAsia="en-GB"/>
        </w:rPr>
        <w:t>were held</w:t>
      </w:r>
      <w:proofErr w:type="gramEnd"/>
      <w:r w:rsidRPr="00E100D1">
        <w:rPr>
          <w:rFonts w:ascii="Times New Roman" w:eastAsia="Times New Roman" w:hAnsi="Times New Roman" w:cs="Times New Roman"/>
          <w:color w:val="212121"/>
          <w:sz w:val="24"/>
          <w:szCs w:val="24"/>
          <w:highlight w:val="white"/>
          <w:lang w:eastAsia="en-GB"/>
        </w:rPr>
        <w:t xml:space="preserve"> for ransom or were exchanged for captives in other countries, which introduced new dynamics and ways of interactions to the conflict. The distinction into “free” and “unfree” labour is difficult in this case, as former captives could work in servility even after their release. At the same time, they had ways to negotiate their own status even while in captivity (depending on, among other factors, their language skills). </w:t>
      </w:r>
      <w:proofErr w:type="gramStart"/>
      <w:r w:rsidRPr="00E100D1">
        <w:rPr>
          <w:rFonts w:ascii="Times New Roman" w:eastAsia="Times New Roman" w:hAnsi="Times New Roman" w:cs="Times New Roman"/>
          <w:color w:val="212121"/>
          <w:sz w:val="24"/>
          <w:szCs w:val="24"/>
          <w:highlight w:val="white"/>
          <w:lang w:eastAsia="en-GB"/>
        </w:rPr>
        <w:t>Also</w:t>
      </w:r>
      <w:proofErr w:type="gramEnd"/>
      <w:r w:rsidRPr="00E100D1">
        <w:rPr>
          <w:rFonts w:ascii="Times New Roman" w:eastAsia="Times New Roman" w:hAnsi="Times New Roman" w:cs="Times New Roman"/>
          <w:color w:val="212121"/>
          <w:sz w:val="24"/>
          <w:szCs w:val="24"/>
          <w:highlight w:val="white"/>
          <w:lang w:eastAsia="en-GB"/>
        </w:rPr>
        <w:t xml:space="preserve"> their former social status affected their conditions in captivity. Consequently, the use of highly charged terms such as “slave” and “captive” is heatedly discussed in this field and </w:t>
      </w:r>
      <w:proofErr w:type="gramStart"/>
      <w:r w:rsidRPr="00E100D1">
        <w:rPr>
          <w:rFonts w:ascii="Times New Roman" w:eastAsia="Times New Roman" w:hAnsi="Times New Roman" w:cs="Times New Roman"/>
          <w:color w:val="212121"/>
          <w:sz w:val="24"/>
          <w:szCs w:val="24"/>
          <w:highlight w:val="white"/>
          <w:lang w:eastAsia="en-GB"/>
        </w:rPr>
        <w:t>will also</w:t>
      </w:r>
      <w:proofErr w:type="gramEnd"/>
      <w:r w:rsidRPr="00E100D1">
        <w:rPr>
          <w:rFonts w:ascii="Times New Roman" w:eastAsia="Times New Roman" w:hAnsi="Times New Roman" w:cs="Times New Roman"/>
          <w:color w:val="212121"/>
          <w:sz w:val="24"/>
          <w:szCs w:val="24"/>
          <w:highlight w:val="white"/>
          <w:lang w:eastAsia="en-GB"/>
        </w:rPr>
        <w:t xml:space="preserve"> be touched upon in the course of the proposed session.</w:t>
      </w:r>
    </w:p>
    <w:p w:rsidR="00C92518" w:rsidRDefault="00734726">
      <w:bookmarkStart w:id="0" w:name="_GoBack"/>
      <w:bookmarkEnd w:id="0"/>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D3"/>
    <w:rsid w:val="005547A1"/>
    <w:rsid w:val="006D54EC"/>
    <w:rsid w:val="00734726"/>
    <w:rsid w:val="00CC5A74"/>
    <w:rsid w:val="00D03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34C91-A18F-4B8F-AB92-D058CE4D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72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2015-11-13T15:06:00Z</dcterms:created>
  <dcterms:modified xsi:type="dcterms:W3CDTF">2015-11-13T15:06:00Z</dcterms:modified>
</cp:coreProperties>
</file>